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0E" w:rsidRPr="001511EF" w:rsidRDefault="0071110E">
      <w:pPr>
        <w:snapToGrid w:val="0"/>
        <w:spacing w:line="540" w:lineRule="exact"/>
        <w:jc w:val="center"/>
        <w:rPr>
          <w:rFonts w:ascii="黑体" w:eastAsia="黑体" w:hAnsi="黑体"/>
          <w:b/>
          <w:sz w:val="36"/>
          <w:szCs w:val="36"/>
        </w:rPr>
      </w:pPr>
      <w:r w:rsidRPr="001511EF">
        <w:rPr>
          <w:rFonts w:ascii="黑体" w:eastAsia="黑体" w:hAnsi="黑体" w:hint="eastAsia"/>
          <w:b/>
          <w:sz w:val="36"/>
          <w:szCs w:val="36"/>
        </w:rPr>
        <w:t>2015年全国职业院校技能大赛</w:t>
      </w:r>
      <w:r w:rsidR="001511EF" w:rsidRPr="001511EF">
        <w:rPr>
          <w:rFonts w:ascii="黑体" w:eastAsia="黑体" w:hAnsi="黑体" w:hint="eastAsia"/>
          <w:b/>
          <w:sz w:val="36"/>
          <w:szCs w:val="36"/>
        </w:rPr>
        <w:t>高职组</w:t>
      </w:r>
    </w:p>
    <w:p w:rsidR="0071110E" w:rsidRPr="001511EF" w:rsidRDefault="001511EF">
      <w:pPr>
        <w:snapToGrid w:val="0"/>
        <w:spacing w:line="540" w:lineRule="exact"/>
        <w:jc w:val="center"/>
        <w:rPr>
          <w:rFonts w:ascii="黑体" w:eastAsia="黑体" w:hAnsi="黑体"/>
          <w:b/>
          <w:sz w:val="36"/>
          <w:szCs w:val="36"/>
        </w:rPr>
      </w:pPr>
      <w:r w:rsidRPr="001511EF">
        <w:rPr>
          <w:rFonts w:ascii="黑体" w:eastAsia="黑体" w:hAnsi="黑体" w:hint="eastAsia"/>
          <w:b/>
          <w:sz w:val="36"/>
          <w:szCs w:val="28"/>
        </w:rPr>
        <w:t>“农产品质量安全检测”</w:t>
      </w:r>
      <w:r w:rsidR="0071110E" w:rsidRPr="001511EF">
        <w:rPr>
          <w:rFonts w:ascii="黑体" w:eastAsia="黑体" w:hAnsi="黑体" w:hint="eastAsia"/>
          <w:b/>
          <w:sz w:val="36"/>
          <w:szCs w:val="36"/>
        </w:rPr>
        <w:t>赛项规程</w:t>
      </w:r>
    </w:p>
    <w:p w:rsidR="0071110E" w:rsidRPr="001511EF" w:rsidRDefault="0071110E" w:rsidP="003E368E">
      <w:pPr>
        <w:spacing w:line="540" w:lineRule="exact"/>
        <w:ind w:firstLineChars="200" w:firstLine="560"/>
        <w:rPr>
          <w:rFonts w:ascii="仿宋_GB2312" w:eastAsia="仿宋_GB2312"/>
          <w:sz w:val="28"/>
          <w:szCs w:val="28"/>
        </w:rPr>
      </w:pP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一、赛项名称</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赛项编号：GG-027</w:t>
      </w:r>
    </w:p>
    <w:p w:rsidR="0071110E" w:rsidRPr="001511EF" w:rsidRDefault="001511EF" w:rsidP="001511EF">
      <w:pPr>
        <w:spacing w:line="560" w:lineRule="exact"/>
        <w:rPr>
          <w:rFonts w:ascii="仿宋_GB2312" w:eastAsia="仿宋_GB2312"/>
          <w:sz w:val="28"/>
          <w:szCs w:val="28"/>
        </w:rPr>
      </w:pPr>
      <w:r w:rsidRPr="001511EF">
        <w:rPr>
          <w:rFonts w:ascii="仿宋_GB2312" w:eastAsia="仿宋_GB2312" w:hint="eastAsia"/>
          <w:sz w:val="28"/>
          <w:szCs w:val="28"/>
        </w:rPr>
        <w:t xml:space="preserve">    </w:t>
      </w:r>
      <w:r w:rsidR="0071110E" w:rsidRPr="001511EF">
        <w:rPr>
          <w:rFonts w:ascii="仿宋_GB2312" w:eastAsia="仿宋_GB2312" w:hint="eastAsia"/>
          <w:sz w:val="28"/>
          <w:szCs w:val="28"/>
        </w:rPr>
        <w:t>赛项名称：农产品质量安全检测</w:t>
      </w:r>
    </w:p>
    <w:p w:rsidR="0071110E" w:rsidRPr="001511EF" w:rsidRDefault="001511EF" w:rsidP="001511EF">
      <w:pPr>
        <w:spacing w:line="560" w:lineRule="exact"/>
        <w:rPr>
          <w:rFonts w:ascii="仿宋_GB2312" w:eastAsia="仿宋_GB2312"/>
          <w:sz w:val="28"/>
          <w:szCs w:val="28"/>
        </w:rPr>
      </w:pPr>
      <w:r w:rsidRPr="001511EF">
        <w:rPr>
          <w:rFonts w:ascii="仿宋_GB2312" w:eastAsia="仿宋_GB2312" w:hint="eastAsia"/>
          <w:sz w:val="28"/>
          <w:szCs w:val="28"/>
        </w:rPr>
        <w:t xml:space="preserve">    </w:t>
      </w:r>
      <w:r w:rsidR="0071110E" w:rsidRPr="001511EF">
        <w:rPr>
          <w:rFonts w:ascii="仿宋_GB2312" w:eastAsia="仿宋_GB2312" w:hint="eastAsia"/>
          <w:sz w:val="28"/>
          <w:szCs w:val="28"/>
        </w:rPr>
        <w:t>英语翻译：the Safety Testing for Agricultural Products</w:t>
      </w:r>
    </w:p>
    <w:p w:rsidR="0071110E" w:rsidRPr="001511EF" w:rsidRDefault="001511EF" w:rsidP="001511EF">
      <w:pPr>
        <w:spacing w:line="560" w:lineRule="exact"/>
        <w:rPr>
          <w:rFonts w:ascii="仿宋_GB2312" w:eastAsia="仿宋_GB2312"/>
          <w:sz w:val="28"/>
          <w:szCs w:val="28"/>
        </w:rPr>
      </w:pPr>
      <w:r w:rsidRPr="001511EF">
        <w:rPr>
          <w:rFonts w:ascii="仿宋_GB2312" w:eastAsia="仿宋_GB2312" w:hint="eastAsia"/>
          <w:sz w:val="28"/>
          <w:szCs w:val="28"/>
        </w:rPr>
        <w:t xml:space="preserve">    </w:t>
      </w:r>
      <w:r w:rsidR="0071110E" w:rsidRPr="001511EF">
        <w:rPr>
          <w:rFonts w:ascii="仿宋_GB2312" w:eastAsia="仿宋_GB2312" w:hint="eastAsia"/>
          <w:sz w:val="28"/>
          <w:szCs w:val="28"/>
        </w:rPr>
        <w:t>赛项组别：高职组</w:t>
      </w:r>
    </w:p>
    <w:p w:rsidR="0071110E" w:rsidRPr="001511EF" w:rsidRDefault="001511EF" w:rsidP="001511EF">
      <w:pPr>
        <w:spacing w:line="560" w:lineRule="exact"/>
        <w:rPr>
          <w:rFonts w:ascii="仿宋_GB2312" w:eastAsia="仿宋_GB2312"/>
          <w:sz w:val="28"/>
          <w:szCs w:val="28"/>
        </w:rPr>
      </w:pPr>
      <w:r w:rsidRPr="001511EF">
        <w:rPr>
          <w:rFonts w:ascii="仿宋_GB2312" w:eastAsia="仿宋_GB2312" w:hint="eastAsia"/>
          <w:sz w:val="28"/>
          <w:szCs w:val="28"/>
        </w:rPr>
        <w:t xml:space="preserve">    </w:t>
      </w:r>
      <w:r w:rsidR="0071110E" w:rsidRPr="001511EF">
        <w:rPr>
          <w:rFonts w:ascii="仿宋_GB2312" w:eastAsia="仿宋_GB2312" w:hint="eastAsia"/>
          <w:sz w:val="28"/>
          <w:szCs w:val="28"/>
        </w:rPr>
        <w:t>赛项归属产业：农产品（食品）流通领域检测行业</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二、竞赛目的</w:t>
      </w:r>
    </w:p>
    <w:p w:rsidR="00C41637" w:rsidRPr="001511EF" w:rsidRDefault="00F80A14"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本赛项通过考查参赛选手利用现代化大型分析仪器（气相色谱、高效液相色谱、原子吸收分光光度计）进行农药残留、兽药残留和重金属污染的检测能力</w:t>
      </w:r>
      <w:r w:rsidR="00B32133" w:rsidRPr="001511EF">
        <w:rPr>
          <w:rFonts w:ascii="仿宋_GB2312" w:eastAsia="仿宋_GB2312" w:hint="eastAsia"/>
          <w:sz w:val="28"/>
          <w:szCs w:val="28"/>
        </w:rPr>
        <w:t>。</w:t>
      </w:r>
      <w:r w:rsidR="00471075" w:rsidRPr="001511EF">
        <w:rPr>
          <w:rFonts w:ascii="仿宋_GB2312" w:eastAsia="仿宋_GB2312" w:hint="eastAsia"/>
          <w:sz w:val="28"/>
          <w:szCs w:val="28"/>
        </w:rPr>
        <w:t>通过对参赛选手综合素质的评价可以达到检验目前我们大部分高职院校在农产品（食品）质量安全检测人才培养水平的目的，同时也可以为我们广大的农产品（食品）质量安全检测机构的一线检测人员提供人才储备。</w:t>
      </w:r>
      <w:r w:rsidRPr="001511EF">
        <w:rPr>
          <w:rFonts w:ascii="仿宋_GB2312" w:eastAsia="仿宋_GB2312" w:hint="eastAsia"/>
          <w:sz w:val="28"/>
          <w:szCs w:val="28"/>
        </w:rPr>
        <w:t>使竞赛不仅成为展示教学成果的舞台，更要成为促进教师教学、学生学习、专业教学改革、学校专业建设的旗帜和标杆，同时也为新农村建设，农业科技人才队伍培养提供有力的支持，为“三农”服务添砖加瓦。</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三、竞赛内容</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本赛项包括农药残留检测、兽药残留检测、重金属污染检测共3个分项。</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（一）农药残留检测项目——“蔬菜中有机磷类农药残留的检测”</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检测方法依照《蔬菜和水果有机磷、有机氯、拟除虫菊酯和氨基甲酸酯类农药多残留的测定》（NY/T761-2008）操作。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lastRenderedPageBreak/>
        <w:t>本项目全面考察学生对气相色谱法检测蔬菜中农药残留项目的实施过程中所涉及的样品预处理、样品检测（送至第三方检测机构进行，不作为考核点，但选手制备样品的回收率和RSD值将根据检测机构检测数据计分）、数据处理（提供统一打印图谱，考核选手根据图谱计算检测结果的能力）和离线色谱工作站操作4个环节的基本操作与过程的整体把握和运用能力以及在整个实验过程中的操作文明和操作安全意识。</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本项目现场操作要求每个参赛队员在2.5个小时内完成。色谱工作站操作和数据处理分别要求在45分钟和60分钟内完成。</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该项目具体的竞赛内容组成、考核知识点与技能点，以及各部分比重详见下表：</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803"/>
        <w:gridCol w:w="1131"/>
        <w:gridCol w:w="4623"/>
        <w:gridCol w:w="1360"/>
      </w:tblGrid>
      <w:tr w:rsidR="0071110E" w:rsidRPr="001511EF">
        <w:tc>
          <w:tcPr>
            <w:tcW w:w="781"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项目</w:t>
            </w:r>
          </w:p>
        </w:tc>
        <w:tc>
          <w:tcPr>
            <w:tcW w:w="1934" w:type="dxa"/>
            <w:gridSpan w:val="2"/>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考核内容</w:t>
            </w:r>
          </w:p>
        </w:tc>
        <w:tc>
          <w:tcPr>
            <w:tcW w:w="4623"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考核知识点/技能点</w:t>
            </w:r>
          </w:p>
        </w:tc>
        <w:tc>
          <w:tcPr>
            <w:tcW w:w="1360"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分值比重</w:t>
            </w:r>
          </w:p>
        </w:tc>
      </w:tr>
      <w:tr w:rsidR="0071110E" w:rsidRPr="001511EF">
        <w:trPr>
          <w:trHeight w:val="65"/>
        </w:trPr>
        <w:tc>
          <w:tcPr>
            <w:tcW w:w="781" w:type="dxa"/>
            <w:vMerge w:val="restart"/>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蔬菜中有机磷类农药残留的检测</w:t>
            </w:r>
          </w:p>
        </w:tc>
        <w:tc>
          <w:tcPr>
            <w:tcW w:w="803" w:type="dxa"/>
            <w:vMerge w:val="restart"/>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样品预处理</w:t>
            </w:r>
          </w:p>
        </w:tc>
        <w:tc>
          <w:tcPr>
            <w:tcW w:w="1131"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制样</w:t>
            </w:r>
          </w:p>
        </w:tc>
        <w:tc>
          <w:tcPr>
            <w:tcW w:w="4623" w:type="dxa"/>
            <w:vAlign w:val="center"/>
          </w:tcPr>
          <w:p w:rsidR="0071110E" w:rsidRPr="001511EF" w:rsidRDefault="0071110E">
            <w:pPr>
              <w:widowControl/>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制样方法；食品加工器的使用</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5%</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1131"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提取</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天平的使用；移液管的使用；旋涡振荡器的使用；过滤方法</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14%</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1131"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净化</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氮吹仪的使用；旋涡振荡器的使用；移液管的使用</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16%</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1131" w:type="dxa"/>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其他</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操作</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着装规范；标识规范；文明操作规范；安全操作规范</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15%</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restart"/>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检测</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结果</w:t>
            </w:r>
          </w:p>
        </w:tc>
        <w:tc>
          <w:tcPr>
            <w:tcW w:w="1131" w:type="dxa"/>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回收率</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（统一送检,考察回收率结果。仪器操作不作为考核点）</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8%</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1131" w:type="dxa"/>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RSD值</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（统一送检,考察回收率结果。仪器操作不作为考核点）</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7%</w:t>
            </w:r>
          </w:p>
        </w:tc>
      </w:tr>
      <w:tr w:rsidR="0071110E" w:rsidRPr="001511EF">
        <w:trPr>
          <w:trHeight w:val="86"/>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restart"/>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数据</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处理</w:t>
            </w:r>
          </w:p>
        </w:tc>
        <w:tc>
          <w:tcPr>
            <w:tcW w:w="1131" w:type="dxa"/>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定性</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分析</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图谱解读；数据记录表填写</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5%</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spacing w:before="100" w:beforeAutospacing="1" w:after="100" w:afterAutospacing="1" w:line="240" w:lineRule="atLeast"/>
              <w:jc w:val="center"/>
              <w:rPr>
                <w:rFonts w:ascii="仿宋_GB2312" w:eastAsia="仿宋_GB2312"/>
                <w:sz w:val="24"/>
              </w:rPr>
            </w:pPr>
          </w:p>
        </w:tc>
        <w:tc>
          <w:tcPr>
            <w:tcW w:w="1131" w:type="dxa"/>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定量</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分析</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数据修约原则；计算公式的使用；回收率和RSD的计算方法</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10%</w:t>
            </w:r>
          </w:p>
        </w:tc>
      </w:tr>
      <w:tr w:rsidR="0071110E" w:rsidRPr="001511EF">
        <w:trPr>
          <w:trHeight w:val="623"/>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restart"/>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软件</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操作</w:t>
            </w:r>
          </w:p>
        </w:tc>
        <w:tc>
          <w:tcPr>
            <w:tcW w:w="1131" w:type="dxa"/>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方法</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建立</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检测方法的建立（包括进样口、检测器、色谱柱温度设置，气体流量设置等）</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7%</w:t>
            </w:r>
          </w:p>
        </w:tc>
      </w:tr>
      <w:tr w:rsidR="0071110E" w:rsidRPr="001511EF">
        <w:trPr>
          <w:trHeight w:val="622"/>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1131" w:type="dxa"/>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图谱</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处理</w:t>
            </w:r>
          </w:p>
        </w:tc>
        <w:tc>
          <w:tcPr>
            <w:tcW w:w="4623"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图谱积分处理；标准曲线的建立，未知样品的定性和定量分析等</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13%</w:t>
            </w:r>
          </w:p>
        </w:tc>
      </w:tr>
      <w:tr w:rsidR="0071110E" w:rsidRPr="001511EF">
        <w:tc>
          <w:tcPr>
            <w:tcW w:w="781"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p>
        </w:tc>
        <w:tc>
          <w:tcPr>
            <w:tcW w:w="6557" w:type="dxa"/>
            <w:gridSpan w:val="3"/>
            <w:vAlign w:val="center"/>
          </w:tcPr>
          <w:p w:rsidR="0071110E" w:rsidRPr="001511EF" w:rsidRDefault="0071110E">
            <w:pPr>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kern w:val="0"/>
                <w:sz w:val="24"/>
              </w:rPr>
              <w:t>总计</w:t>
            </w:r>
          </w:p>
        </w:tc>
        <w:tc>
          <w:tcPr>
            <w:tcW w:w="1360"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100%</w:t>
            </w:r>
          </w:p>
        </w:tc>
      </w:tr>
    </w:tbl>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（二）兽药残留检测项目——“畜禽肉中氟喹诺酮类兽药残留的</w:t>
      </w:r>
      <w:r w:rsidRPr="001511EF">
        <w:rPr>
          <w:rFonts w:ascii="仿宋_GB2312" w:eastAsia="仿宋_GB2312" w:hint="eastAsia"/>
          <w:sz w:val="28"/>
          <w:szCs w:val="28"/>
        </w:rPr>
        <w:lastRenderedPageBreak/>
        <w:t>检测”</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检测方法依照《动物性食品中氟喹诺酮类药物残留检测高效液相色谱法》（农业部1025号公告-14-2008）操作。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项目全面考察学生对高效液相色谱法检测禽畜肉中抗生素残留项目的实施过程中所涉及的样品预处理、样品检测（送至第三方检测机构进行，不作为考核点，但选手制备样品的回收率和RSD值将根据检测机构检测数据计分）、数据处理（提供统一打印图谱，考核选手根据图谱计算检测结果的能力）和离线色谱工作站操作4个环节的基本操作与过程的整体把握和运用能力以及在整个实验过程中的操作文明和操作安全意识。</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本项目预处理现场操作要求每个参赛队员在2.5个小时内完成。色谱工作站操作和数据处理分别要求在45分钟和60分钟内完成。</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该项目具体的竞赛内容组成、考核知识点与技能点，以及各部分比重详见下表：</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803"/>
        <w:gridCol w:w="934"/>
        <w:gridCol w:w="4820"/>
        <w:gridCol w:w="1360"/>
      </w:tblGrid>
      <w:tr w:rsidR="0071110E" w:rsidRPr="001511EF">
        <w:tc>
          <w:tcPr>
            <w:tcW w:w="781"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项目</w:t>
            </w:r>
          </w:p>
        </w:tc>
        <w:tc>
          <w:tcPr>
            <w:tcW w:w="1737" w:type="dxa"/>
            <w:gridSpan w:val="2"/>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考核内容</w:t>
            </w:r>
          </w:p>
        </w:tc>
        <w:tc>
          <w:tcPr>
            <w:tcW w:w="4820"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考核知识点/技能点</w:t>
            </w:r>
          </w:p>
        </w:tc>
        <w:tc>
          <w:tcPr>
            <w:tcW w:w="1360"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分值比重</w:t>
            </w:r>
          </w:p>
        </w:tc>
      </w:tr>
      <w:tr w:rsidR="0071110E" w:rsidRPr="001511EF">
        <w:trPr>
          <w:trHeight w:val="65"/>
        </w:trPr>
        <w:tc>
          <w:tcPr>
            <w:tcW w:w="781" w:type="dxa"/>
            <w:vMerge w:val="restart"/>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畜禽肉中氟喹诺酮类兽药残留测定</w:t>
            </w:r>
          </w:p>
        </w:tc>
        <w:tc>
          <w:tcPr>
            <w:tcW w:w="803" w:type="dxa"/>
            <w:vMerge w:val="restart"/>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样品预处理</w:t>
            </w: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采样</w:t>
            </w:r>
          </w:p>
        </w:tc>
        <w:tc>
          <w:tcPr>
            <w:tcW w:w="4820" w:type="dxa"/>
            <w:vAlign w:val="center"/>
          </w:tcPr>
          <w:p w:rsidR="0071110E" w:rsidRPr="001511EF" w:rsidRDefault="0071110E">
            <w:pPr>
              <w:widowControl/>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分析天平的使用</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5%</w:t>
            </w:r>
          </w:p>
        </w:tc>
      </w:tr>
      <w:tr w:rsidR="0071110E" w:rsidRPr="001511EF">
        <w:trPr>
          <w:trHeight w:val="32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napToGrid w:val="0"/>
              <w:spacing w:line="240" w:lineRule="atLeast"/>
              <w:jc w:val="center"/>
              <w:rPr>
                <w:rFonts w:ascii="仿宋_GB2312" w:eastAsia="仿宋_GB2312"/>
                <w:sz w:val="24"/>
              </w:rPr>
            </w:pP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提取</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移液管的使用；离心机、漩涡振荡器的使用</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15%</w:t>
            </w:r>
          </w:p>
        </w:tc>
      </w:tr>
      <w:tr w:rsidR="0071110E" w:rsidRPr="001511EF">
        <w:trPr>
          <w:trHeight w:val="70"/>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napToGrid w:val="0"/>
              <w:spacing w:line="240" w:lineRule="atLeast"/>
              <w:jc w:val="center"/>
              <w:rPr>
                <w:rFonts w:ascii="仿宋_GB2312" w:eastAsia="仿宋_GB2312"/>
                <w:sz w:val="24"/>
              </w:rPr>
            </w:pP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净化</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移液管的使用；固相萃取柱的使用；样品过滤方法</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20%</w:t>
            </w:r>
          </w:p>
        </w:tc>
      </w:tr>
      <w:tr w:rsidR="0071110E" w:rsidRPr="001511EF">
        <w:trPr>
          <w:trHeight w:val="689"/>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napToGrid w:val="0"/>
              <w:spacing w:line="240" w:lineRule="atLeast"/>
              <w:jc w:val="center"/>
              <w:rPr>
                <w:rFonts w:ascii="仿宋_GB2312" w:eastAsia="仿宋_GB2312"/>
                <w:sz w:val="24"/>
              </w:rPr>
            </w:pP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其他操作</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着装规范；标识规范；文明操作规范；安全操作规范</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10%</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restart"/>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检测</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结果</w:t>
            </w: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回收率</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（统一送检,考察回收率结果。仪器操作不作为考核点）</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8%</w:t>
            </w:r>
          </w:p>
        </w:tc>
      </w:tr>
      <w:tr w:rsidR="0071110E" w:rsidRPr="001511EF">
        <w:trPr>
          <w:trHeight w:val="258"/>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napToGrid w:val="0"/>
              <w:spacing w:line="240" w:lineRule="atLeast"/>
              <w:jc w:val="center"/>
              <w:rPr>
                <w:rFonts w:ascii="仿宋_GB2312" w:eastAsia="仿宋_GB2312"/>
                <w:sz w:val="24"/>
              </w:rPr>
            </w:pP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RSD值</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（统一送检,考察回收率结果。仪器操作不作为考核点）</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7%</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restart"/>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数据</w:t>
            </w:r>
          </w:p>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处理</w:t>
            </w: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定性分析</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图谱解读；数据记录表填写</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5%</w:t>
            </w:r>
          </w:p>
        </w:tc>
      </w:tr>
      <w:tr w:rsidR="0071110E" w:rsidRPr="001511EF">
        <w:trPr>
          <w:trHeight w:val="216"/>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widowControl/>
              <w:snapToGrid w:val="0"/>
              <w:spacing w:line="240" w:lineRule="atLeast"/>
              <w:jc w:val="center"/>
              <w:rPr>
                <w:rFonts w:ascii="仿宋_GB2312" w:eastAsia="仿宋_GB2312"/>
                <w:sz w:val="24"/>
              </w:rPr>
            </w:pPr>
          </w:p>
        </w:tc>
        <w:tc>
          <w:tcPr>
            <w:tcW w:w="934" w:type="dxa"/>
            <w:vAlign w:val="center"/>
          </w:tcPr>
          <w:p w:rsidR="0071110E" w:rsidRPr="001511EF" w:rsidRDefault="0071110E">
            <w:pPr>
              <w:widowControl/>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定量分析</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数据修约原则；计算公式的使用；回收率和RSD的计算方法</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10%</w:t>
            </w:r>
          </w:p>
        </w:tc>
      </w:tr>
      <w:tr w:rsidR="0071110E" w:rsidRPr="001511EF">
        <w:trPr>
          <w:trHeight w:val="1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restart"/>
            <w:vAlign w:val="center"/>
          </w:tcPr>
          <w:p w:rsidR="0071110E" w:rsidRPr="001511EF" w:rsidRDefault="0071110E">
            <w:pPr>
              <w:widowControl/>
              <w:snapToGrid w:val="0"/>
              <w:spacing w:line="240" w:lineRule="atLeast"/>
              <w:jc w:val="center"/>
              <w:rPr>
                <w:rFonts w:ascii="仿宋_GB2312" w:eastAsia="仿宋_GB2312"/>
                <w:sz w:val="24"/>
              </w:rPr>
            </w:pPr>
            <w:r w:rsidRPr="001511EF">
              <w:rPr>
                <w:rFonts w:ascii="仿宋_GB2312" w:eastAsia="仿宋_GB2312" w:hint="eastAsia"/>
                <w:sz w:val="24"/>
              </w:rPr>
              <w:t>软件</w:t>
            </w:r>
          </w:p>
          <w:p w:rsidR="0071110E" w:rsidRPr="001511EF" w:rsidRDefault="0071110E">
            <w:pPr>
              <w:snapToGrid w:val="0"/>
              <w:spacing w:line="240" w:lineRule="atLeast"/>
              <w:jc w:val="center"/>
              <w:rPr>
                <w:rFonts w:ascii="仿宋_GB2312" w:eastAsia="仿宋_GB2312"/>
                <w:sz w:val="24"/>
              </w:rPr>
            </w:pPr>
            <w:r w:rsidRPr="001511EF">
              <w:rPr>
                <w:rFonts w:ascii="仿宋_GB2312" w:eastAsia="仿宋_GB2312" w:hint="eastAsia"/>
                <w:sz w:val="24"/>
              </w:rPr>
              <w:t>操作</w:t>
            </w:r>
          </w:p>
        </w:tc>
        <w:tc>
          <w:tcPr>
            <w:tcW w:w="934"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方法建立</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检测方法的建立（包括进流动相组成、流速、检测波长、检测时间、梯度洗脱方式等）</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7%</w:t>
            </w:r>
          </w:p>
        </w:tc>
      </w:tr>
      <w:tr w:rsidR="0071110E" w:rsidRPr="001511EF">
        <w:trPr>
          <w:trHeight w:val="65"/>
        </w:trPr>
        <w:tc>
          <w:tcPr>
            <w:tcW w:w="781"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03" w:type="dxa"/>
            <w:vMerge/>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p>
        </w:tc>
        <w:tc>
          <w:tcPr>
            <w:tcW w:w="934"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图谱</w:t>
            </w:r>
            <w:r w:rsidRPr="001511EF">
              <w:rPr>
                <w:rFonts w:ascii="仿宋_GB2312" w:eastAsia="仿宋_GB2312" w:hint="eastAsia"/>
                <w:bCs/>
                <w:kern w:val="0"/>
                <w:sz w:val="24"/>
              </w:rPr>
              <w:lastRenderedPageBreak/>
              <w:t>处理</w:t>
            </w:r>
          </w:p>
        </w:tc>
        <w:tc>
          <w:tcPr>
            <w:tcW w:w="4820"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lastRenderedPageBreak/>
              <w:t>图谱积分处理，标准曲线的建立，未知样品</w:t>
            </w:r>
            <w:r w:rsidRPr="001511EF">
              <w:rPr>
                <w:rFonts w:ascii="仿宋_GB2312" w:eastAsia="仿宋_GB2312" w:hint="eastAsia"/>
                <w:bCs/>
                <w:kern w:val="0"/>
                <w:sz w:val="24"/>
              </w:rPr>
              <w:lastRenderedPageBreak/>
              <w:t>的定性和定量分析等</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lastRenderedPageBreak/>
              <w:t>13%</w:t>
            </w:r>
          </w:p>
        </w:tc>
      </w:tr>
      <w:tr w:rsidR="0071110E" w:rsidRPr="001511EF">
        <w:tc>
          <w:tcPr>
            <w:tcW w:w="781"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p>
        </w:tc>
        <w:tc>
          <w:tcPr>
            <w:tcW w:w="6557" w:type="dxa"/>
            <w:gridSpan w:val="3"/>
            <w:vAlign w:val="center"/>
          </w:tcPr>
          <w:p w:rsidR="0071110E" w:rsidRPr="001511EF" w:rsidRDefault="0071110E">
            <w:pPr>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kern w:val="0"/>
                <w:sz w:val="24"/>
              </w:rPr>
              <w:t>总计</w:t>
            </w:r>
          </w:p>
        </w:tc>
        <w:tc>
          <w:tcPr>
            <w:tcW w:w="1360"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100%</w:t>
            </w:r>
          </w:p>
        </w:tc>
      </w:tr>
    </w:tbl>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（三）重金属污染检测项目——“茶叶中重金属含量的检测”</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检测方法依照《食品安全国家标准：食品中铅的测定—火焰原子吸收光谱法》（GB 5009.12-2010）操作。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项目全面考察学生对原子吸收分光光度法测定茶叶中重金属含量项目的实施过程中所涉及样品预处理、上机测量、结果数据处理等3个环节与过程的整体把握和运用能力以及在整个实验过程中的操作文明和操作安全意识。</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本项目现场预处理操作要求每个参赛队员在2个小时内完成。上机检测要求在30分钟内完成；数据处理要求在45分钟内完成。</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该项目具体的竞赛内容组成、考核知识点与技能点，以及各部分比重详见下表：</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2"/>
        <w:gridCol w:w="830"/>
        <w:gridCol w:w="1360"/>
        <w:gridCol w:w="4356"/>
        <w:gridCol w:w="1360"/>
      </w:tblGrid>
      <w:tr w:rsidR="0071110E" w:rsidRPr="001511EF">
        <w:trPr>
          <w:trHeight w:val="20"/>
        </w:trPr>
        <w:tc>
          <w:tcPr>
            <w:tcW w:w="792"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项目</w:t>
            </w:r>
          </w:p>
        </w:tc>
        <w:tc>
          <w:tcPr>
            <w:tcW w:w="2190" w:type="dxa"/>
            <w:gridSpan w:val="2"/>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考核内容</w:t>
            </w:r>
          </w:p>
        </w:tc>
        <w:tc>
          <w:tcPr>
            <w:tcW w:w="4356"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考核知识点/技能点</w:t>
            </w:r>
          </w:p>
        </w:tc>
        <w:tc>
          <w:tcPr>
            <w:tcW w:w="1360" w:type="dxa"/>
            <w:vAlign w:val="center"/>
          </w:tcPr>
          <w:p w:rsidR="0071110E" w:rsidRPr="001511EF" w:rsidRDefault="0071110E">
            <w:pPr>
              <w:widowControl/>
              <w:spacing w:before="100" w:beforeAutospacing="1" w:after="100" w:afterAutospacing="1" w:line="240" w:lineRule="atLeast"/>
              <w:jc w:val="center"/>
              <w:rPr>
                <w:rFonts w:ascii="仿宋_GB2312" w:eastAsia="仿宋_GB2312"/>
                <w:kern w:val="0"/>
                <w:sz w:val="24"/>
              </w:rPr>
            </w:pPr>
            <w:r w:rsidRPr="001511EF">
              <w:rPr>
                <w:rFonts w:ascii="仿宋_GB2312" w:eastAsia="仿宋_GB2312" w:hint="eastAsia"/>
                <w:b/>
                <w:bCs/>
                <w:kern w:val="0"/>
                <w:sz w:val="24"/>
              </w:rPr>
              <w:t>分值比重</w:t>
            </w:r>
          </w:p>
        </w:tc>
      </w:tr>
      <w:tr w:rsidR="0071110E" w:rsidRPr="001511EF">
        <w:trPr>
          <w:trHeight w:val="20"/>
        </w:trPr>
        <w:tc>
          <w:tcPr>
            <w:tcW w:w="792" w:type="dxa"/>
            <w:vMerge w:val="restart"/>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茶叶中重金属含量的检测</w:t>
            </w:r>
          </w:p>
        </w:tc>
        <w:tc>
          <w:tcPr>
            <w:tcW w:w="830" w:type="dxa"/>
            <w:vMerge w:val="restart"/>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样品预处理</w:t>
            </w:r>
          </w:p>
        </w:tc>
        <w:tc>
          <w:tcPr>
            <w:tcW w:w="1360"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样品称重</w:t>
            </w:r>
          </w:p>
        </w:tc>
        <w:tc>
          <w:tcPr>
            <w:tcW w:w="4356"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分析天平的使用</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5%</w:t>
            </w:r>
          </w:p>
        </w:tc>
      </w:tr>
      <w:tr w:rsidR="0071110E" w:rsidRPr="001511EF">
        <w:trPr>
          <w:trHeight w:val="20"/>
        </w:trPr>
        <w:tc>
          <w:tcPr>
            <w:tcW w:w="792"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30"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标样稀释</w:t>
            </w:r>
          </w:p>
        </w:tc>
        <w:tc>
          <w:tcPr>
            <w:tcW w:w="4356"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移液管的使用；容量瓶的使用</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15%</w:t>
            </w:r>
          </w:p>
        </w:tc>
      </w:tr>
      <w:tr w:rsidR="0071110E" w:rsidRPr="001511EF">
        <w:trPr>
          <w:trHeight w:val="20"/>
        </w:trPr>
        <w:tc>
          <w:tcPr>
            <w:tcW w:w="792"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830"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1360"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萃取分离</w:t>
            </w:r>
          </w:p>
        </w:tc>
        <w:tc>
          <w:tcPr>
            <w:tcW w:w="4356"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分液漏斗的使用</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20%</w:t>
            </w:r>
          </w:p>
        </w:tc>
      </w:tr>
      <w:tr w:rsidR="0071110E" w:rsidRPr="001511EF">
        <w:trPr>
          <w:trHeight w:val="20"/>
        </w:trPr>
        <w:tc>
          <w:tcPr>
            <w:tcW w:w="792"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2190" w:type="dxa"/>
            <w:gridSpan w:val="2"/>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上机测量</w:t>
            </w:r>
          </w:p>
        </w:tc>
        <w:tc>
          <w:tcPr>
            <w:tcW w:w="4356"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kern w:val="0"/>
                <w:sz w:val="24"/>
              </w:rPr>
              <w:t>单火焰原子吸收分光光度计的</w:t>
            </w:r>
            <w:r w:rsidRPr="001511EF">
              <w:rPr>
                <w:rFonts w:ascii="仿宋_GB2312" w:eastAsia="仿宋_GB2312" w:hint="eastAsia"/>
                <w:bCs/>
                <w:kern w:val="0"/>
                <w:sz w:val="24"/>
              </w:rPr>
              <w:t>操作：包括开关气体和点火；软件操作、参数设置；标样、样品液和空白液的进样；测量数据得正确读取</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20%</w:t>
            </w:r>
          </w:p>
        </w:tc>
      </w:tr>
      <w:tr w:rsidR="0071110E" w:rsidRPr="001511EF">
        <w:trPr>
          <w:trHeight w:val="20"/>
        </w:trPr>
        <w:tc>
          <w:tcPr>
            <w:tcW w:w="792"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2190" w:type="dxa"/>
            <w:gridSpan w:val="2"/>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数据处理</w:t>
            </w:r>
          </w:p>
        </w:tc>
        <w:tc>
          <w:tcPr>
            <w:tcW w:w="4356"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原始数据记录规范；标准曲线的制作；数据计算方法；数据修约原则；精密度；准确度</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30%</w:t>
            </w:r>
          </w:p>
        </w:tc>
      </w:tr>
      <w:tr w:rsidR="0071110E" w:rsidRPr="001511EF">
        <w:trPr>
          <w:trHeight w:val="20"/>
        </w:trPr>
        <w:tc>
          <w:tcPr>
            <w:tcW w:w="792" w:type="dxa"/>
            <w:vMerge/>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2190" w:type="dxa"/>
            <w:gridSpan w:val="2"/>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r w:rsidRPr="001511EF">
              <w:rPr>
                <w:rFonts w:ascii="仿宋_GB2312" w:eastAsia="仿宋_GB2312" w:hint="eastAsia"/>
                <w:sz w:val="24"/>
              </w:rPr>
              <w:t>其他操作</w:t>
            </w:r>
          </w:p>
        </w:tc>
        <w:tc>
          <w:tcPr>
            <w:tcW w:w="4356" w:type="dxa"/>
            <w:vAlign w:val="center"/>
          </w:tcPr>
          <w:p w:rsidR="0071110E" w:rsidRPr="001511EF" w:rsidRDefault="0071110E">
            <w:pPr>
              <w:spacing w:before="100" w:beforeAutospacing="1" w:after="100" w:afterAutospacing="1" w:line="240" w:lineRule="atLeast"/>
              <w:jc w:val="left"/>
              <w:rPr>
                <w:rFonts w:ascii="仿宋_GB2312" w:eastAsia="仿宋_GB2312"/>
                <w:bCs/>
                <w:kern w:val="0"/>
                <w:sz w:val="24"/>
              </w:rPr>
            </w:pPr>
            <w:r w:rsidRPr="001511EF">
              <w:rPr>
                <w:rFonts w:ascii="仿宋_GB2312" w:eastAsia="仿宋_GB2312" w:hint="eastAsia"/>
                <w:bCs/>
                <w:kern w:val="0"/>
                <w:sz w:val="24"/>
              </w:rPr>
              <w:t>着装规范；标识规范；文明操作规范；安全操作规范</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10%</w:t>
            </w:r>
          </w:p>
        </w:tc>
      </w:tr>
      <w:tr w:rsidR="0071110E" w:rsidRPr="001511EF">
        <w:trPr>
          <w:trHeight w:val="20"/>
        </w:trPr>
        <w:tc>
          <w:tcPr>
            <w:tcW w:w="792" w:type="dxa"/>
            <w:vAlign w:val="center"/>
          </w:tcPr>
          <w:p w:rsidR="0071110E" w:rsidRPr="001511EF" w:rsidRDefault="0071110E">
            <w:pPr>
              <w:widowControl/>
              <w:spacing w:before="100" w:beforeAutospacing="1" w:after="100" w:afterAutospacing="1" w:line="240" w:lineRule="atLeast"/>
              <w:jc w:val="center"/>
              <w:rPr>
                <w:rFonts w:ascii="仿宋_GB2312" w:eastAsia="仿宋_GB2312"/>
                <w:sz w:val="24"/>
              </w:rPr>
            </w:pPr>
          </w:p>
        </w:tc>
        <w:tc>
          <w:tcPr>
            <w:tcW w:w="6546" w:type="dxa"/>
            <w:gridSpan w:val="3"/>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合计</w:t>
            </w:r>
          </w:p>
        </w:tc>
        <w:tc>
          <w:tcPr>
            <w:tcW w:w="1360" w:type="dxa"/>
            <w:vAlign w:val="center"/>
          </w:tcPr>
          <w:p w:rsidR="0071110E" w:rsidRPr="001511EF" w:rsidRDefault="0071110E">
            <w:pPr>
              <w:spacing w:before="100" w:beforeAutospacing="1" w:after="100" w:afterAutospacing="1" w:line="240" w:lineRule="atLeast"/>
              <w:jc w:val="center"/>
              <w:rPr>
                <w:rFonts w:ascii="仿宋_GB2312" w:eastAsia="仿宋_GB2312"/>
                <w:bCs/>
                <w:kern w:val="0"/>
                <w:sz w:val="24"/>
              </w:rPr>
            </w:pPr>
            <w:r w:rsidRPr="001511EF">
              <w:rPr>
                <w:rFonts w:ascii="仿宋_GB2312" w:eastAsia="仿宋_GB2312" w:hint="eastAsia"/>
                <w:bCs/>
                <w:kern w:val="0"/>
                <w:sz w:val="24"/>
              </w:rPr>
              <w:t>100%</w:t>
            </w:r>
          </w:p>
        </w:tc>
      </w:tr>
    </w:tbl>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四、竞赛方式</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赛项</w:t>
      </w:r>
      <w:r w:rsidR="00162F76" w:rsidRPr="001511EF">
        <w:rPr>
          <w:rFonts w:ascii="仿宋_GB2312" w:eastAsia="仿宋_GB2312" w:hint="eastAsia"/>
          <w:sz w:val="28"/>
          <w:szCs w:val="28"/>
        </w:rPr>
        <w:t>为个人赛，</w:t>
      </w:r>
      <w:r w:rsidRPr="001511EF">
        <w:rPr>
          <w:rFonts w:ascii="仿宋_GB2312" w:eastAsia="仿宋_GB2312" w:hint="eastAsia"/>
          <w:sz w:val="28"/>
          <w:szCs w:val="28"/>
        </w:rPr>
        <w:t>包括农药残留检测、兽药残留检测、重金属污染检测共3个分项，每名选手分别选择</w:t>
      </w:r>
      <w:r w:rsidR="00162F76" w:rsidRPr="001511EF">
        <w:rPr>
          <w:rFonts w:ascii="仿宋_GB2312" w:eastAsia="仿宋_GB2312" w:hint="eastAsia"/>
          <w:sz w:val="28"/>
          <w:szCs w:val="28"/>
        </w:rPr>
        <w:t>其中</w:t>
      </w:r>
      <w:r w:rsidRPr="001511EF">
        <w:rPr>
          <w:rFonts w:ascii="仿宋_GB2312" w:eastAsia="仿宋_GB2312" w:hint="eastAsia"/>
          <w:sz w:val="28"/>
          <w:szCs w:val="28"/>
        </w:rPr>
        <w:t>一个项目进行比赛。</w:t>
      </w:r>
      <w:r w:rsidR="00721BBD" w:rsidRPr="001511EF">
        <w:rPr>
          <w:rFonts w:ascii="仿宋_GB2312" w:eastAsia="仿宋_GB2312" w:hint="eastAsia"/>
          <w:sz w:val="28"/>
          <w:szCs w:val="28"/>
        </w:rPr>
        <w:t>每位参赛选手可以有一名指导教师，</w:t>
      </w:r>
      <w:r w:rsidR="00D25F47" w:rsidRPr="001511EF">
        <w:rPr>
          <w:rFonts w:ascii="仿宋_GB2312" w:eastAsia="仿宋_GB2312" w:hint="eastAsia"/>
          <w:sz w:val="28"/>
          <w:szCs w:val="28"/>
        </w:rPr>
        <w:t>参赛选手须为2015年同省在籍高职学</w:t>
      </w:r>
      <w:r w:rsidR="00D25F47" w:rsidRPr="001511EF">
        <w:rPr>
          <w:rFonts w:ascii="仿宋_GB2312" w:eastAsia="仿宋_GB2312" w:hint="eastAsia"/>
          <w:sz w:val="28"/>
          <w:szCs w:val="28"/>
        </w:rPr>
        <w:lastRenderedPageBreak/>
        <w:t>生。</w:t>
      </w:r>
      <w:r w:rsidR="00721BBD" w:rsidRPr="001511EF">
        <w:rPr>
          <w:rFonts w:ascii="仿宋_GB2312" w:eastAsia="仿宋_GB2312" w:hint="eastAsia"/>
          <w:sz w:val="28"/>
          <w:szCs w:val="28"/>
        </w:rPr>
        <w:t>以省（地区）为单位组成参赛队，安排领队1名。</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农残、兽残检测竞赛项目的试样前处理过程将由参赛人员现场操作完成</w:t>
      </w:r>
      <w:r w:rsidR="00E7501D" w:rsidRPr="001511EF">
        <w:rPr>
          <w:rFonts w:ascii="仿宋_GB2312" w:eastAsia="仿宋_GB2312" w:hint="eastAsia"/>
          <w:sz w:val="28"/>
          <w:szCs w:val="28"/>
        </w:rPr>
        <w:t>（</w:t>
      </w:r>
      <w:r w:rsidR="008A58B2" w:rsidRPr="001511EF">
        <w:rPr>
          <w:rFonts w:ascii="仿宋_GB2312" w:eastAsia="仿宋_GB2312" w:hint="eastAsia"/>
          <w:sz w:val="28"/>
          <w:szCs w:val="28"/>
        </w:rPr>
        <w:t>过程评分</w:t>
      </w:r>
      <w:r w:rsidR="00E7501D" w:rsidRPr="001511EF">
        <w:rPr>
          <w:rFonts w:ascii="仿宋_GB2312" w:eastAsia="仿宋_GB2312" w:hint="eastAsia"/>
          <w:sz w:val="28"/>
          <w:szCs w:val="28"/>
        </w:rPr>
        <w:t>）</w:t>
      </w:r>
      <w:r w:rsidRPr="001511EF">
        <w:rPr>
          <w:rFonts w:ascii="仿宋_GB2312" w:eastAsia="仿宋_GB2312" w:hint="eastAsia"/>
          <w:sz w:val="28"/>
          <w:szCs w:val="28"/>
        </w:rPr>
        <w:t>。试液的上机测定由赛项专家组安排第三方检测机构专家按规定统一进行（仪器操作不作为选手考核点）。选手制备样品的回收率和RSD值将直接根据检测机构检测数据计分</w:t>
      </w:r>
      <w:r w:rsidR="00E7501D" w:rsidRPr="001511EF">
        <w:rPr>
          <w:rFonts w:ascii="仿宋_GB2312" w:eastAsia="仿宋_GB2312" w:hint="eastAsia"/>
          <w:sz w:val="28"/>
          <w:szCs w:val="28"/>
        </w:rPr>
        <w:t>（</w:t>
      </w:r>
      <w:r w:rsidR="008A58B2" w:rsidRPr="001511EF">
        <w:rPr>
          <w:rFonts w:ascii="仿宋_GB2312" w:eastAsia="仿宋_GB2312" w:hint="eastAsia"/>
          <w:sz w:val="28"/>
          <w:szCs w:val="28"/>
        </w:rPr>
        <w:t>结果评分</w:t>
      </w:r>
      <w:r w:rsidR="00E7501D" w:rsidRPr="001511EF">
        <w:rPr>
          <w:rFonts w:ascii="仿宋_GB2312" w:eastAsia="仿宋_GB2312" w:hint="eastAsia"/>
          <w:sz w:val="28"/>
          <w:szCs w:val="28"/>
        </w:rPr>
        <w:t>）</w:t>
      </w:r>
      <w:r w:rsidRPr="001511EF">
        <w:rPr>
          <w:rFonts w:ascii="仿宋_GB2312" w:eastAsia="仿宋_GB2312" w:hint="eastAsia"/>
          <w:sz w:val="28"/>
          <w:szCs w:val="28"/>
        </w:rPr>
        <w:t>。为了考核参赛选手图谱解读及数据处理能力，将提供统一的打印图谱，考核选手根据图谱计算回收率和RSD值等数据处理及正确填写检测记录单的能力</w:t>
      </w:r>
      <w:r w:rsidR="00E7501D" w:rsidRPr="001511EF">
        <w:rPr>
          <w:rFonts w:ascii="仿宋_GB2312" w:eastAsia="仿宋_GB2312" w:hint="eastAsia"/>
          <w:sz w:val="28"/>
          <w:szCs w:val="28"/>
        </w:rPr>
        <w:t>（</w:t>
      </w:r>
      <w:r w:rsidR="008A58B2" w:rsidRPr="001511EF">
        <w:rPr>
          <w:rFonts w:ascii="仿宋_GB2312" w:eastAsia="仿宋_GB2312" w:hint="eastAsia"/>
          <w:sz w:val="28"/>
          <w:szCs w:val="28"/>
        </w:rPr>
        <w:t>结果评分</w:t>
      </w:r>
      <w:r w:rsidR="00E7501D" w:rsidRPr="001511EF">
        <w:rPr>
          <w:rFonts w:ascii="仿宋_GB2312" w:eastAsia="仿宋_GB2312" w:hint="eastAsia"/>
          <w:sz w:val="28"/>
          <w:szCs w:val="28"/>
        </w:rPr>
        <w:t>）</w:t>
      </w:r>
      <w:r w:rsidRPr="001511EF">
        <w:rPr>
          <w:rFonts w:ascii="仿宋_GB2312" w:eastAsia="仿宋_GB2312" w:hint="eastAsia"/>
          <w:sz w:val="28"/>
          <w:szCs w:val="28"/>
        </w:rPr>
        <w:t>。此外，开展离线色谱工作站软件使用操作考核（色谱工作站软件由赛项专家组指定）</w:t>
      </w:r>
      <w:r w:rsidR="00E7501D" w:rsidRPr="001511EF">
        <w:rPr>
          <w:rFonts w:ascii="仿宋_GB2312" w:eastAsia="仿宋_GB2312" w:hint="eastAsia"/>
          <w:sz w:val="28"/>
          <w:szCs w:val="28"/>
        </w:rPr>
        <w:t>（</w:t>
      </w:r>
      <w:r w:rsidR="008A58B2" w:rsidRPr="001511EF">
        <w:rPr>
          <w:rFonts w:ascii="仿宋_GB2312" w:eastAsia="仿宋_GB2312" w:hint="eastAsia"/>
          <w:sz w:val="28"/>
          <w:szCs w:val="28"/>
        </w:rPr>
        <w:t>结果评分</w:t>
      </w:r>
      <w:r w:rsidR="00E7501D" w:rsidRPr="001511EF">
        <w:rPr>
          <w:rFonts w:ascii="仿宋_GB2312" w:eastAsia="仿宋_GB2312" w:hint="eastAsia"/>
          <w:sz w:val="28"/>
          <w:szCs w:val="28"/>
        </w:rPr>
        <w:t>）</w:t>
      </w:r>
      <w:r w:rsidRPr="001511EF">
        <w:rPr>
          <w:rFonts w:ascii="仿宋_GB2312" w:eastAsia="仿宋_GB2312" w:hint="eastAsia"/>
          <w:sz w:val="28"/>
          <w:szCs w:val="28"/>
        </w:rPr>
        <w:t>。</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重金属检测竞赛项目考察选手试样预处理（样品消解液由组委会提前准备好，样品消解不作为考核点）</w:t>
      </w:r>
      <w:r w:rsidR="00E7501D" w:rsidRPr="001511EF">
        <w:rPr>
          <w:rFonts w:ascii="仿宋_GB2312" w:eastAsia="仿宋_GB2312" w:hint="eastAsia"/>
          <w:sz w:val="28"/>
          <w:szCs w:val="28"/>
        </w:rPr>
        <w:t>（过程评分）</w:t>
      </w:r>
      <w:r w:rsidRPr="001511EF">
        <w:rPr>
          <w:rFonts w:ascii="仿宋_GB2312" w:eastAsia="仿宋_GB2312" w:hint="eastAsia"/>
          <w:sz w:val="28"/>
          <w:szCs w:val="28"/>
        </w:rPr>
        <w:t>、上机测量</w:t>
      </w:r>
      <w:r w:rsidR="00E7501D" w:rsidRPr="001511EF">
        <w:rPr>
          <w:rFonts w:ascii="仿宋_GB2312" w:eastAsia="仿宋_GB2312" w:hint="eastAsia"/>
          <w:sz w:val="28"/>
          <w:szCs w:val="28"/>
        </w:rPr>
        <w:t>（过程评分）</w:t>
      </w:r>
      <w:r w:rsidRPr="001511EF">
        <w:rPr>
          <w:rFonts w:ascii="仿宋_GB2312" w:eastAsia="仿宋_GB2312" w:hint="eastAsia"/>
          <w:sz w:val="28"/>
          <w:szCs w:val="28"/>
        </w:rPr>
        <w:t>、数据处理</w:t>
      </w:r>
      <w:r w:rsidR="00E7501D" w:rsidRPr="001511EF">
        <w:rPr>
          <w:rFonts w:ascii="仿宋_GB2312" w:eastAsia="仿宋_GB2312" w:hint="eastAsia"/>
          <w:sz w:val="28"/>
          <w:szCs w:val="28"/>
        </w:rPr>
        <w:t>（结果评分）</w:t>
      </w:r>
      <w:r w:rsidRPr="001511EF">
        <w:rPr>
          <w:rFonts w:ascii="仿宋_GB2312" w:eastAsia="仿宋_GB2312" w:hint="eastAsia"/>
          <w:sz w:val="28"/>
          <w:szCs w:val="28"/>
        </w:rPr>
        <w:t>等全部过程。</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五、竞赛流程</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（一）竞赛日程</w:t>
      </w:r>
    </w:p>
    <w:tbl>
      <w:tblPr>
        <w:tblpPr w:leftFromText="180" w:rightFromText="180" w:vertAnchor="text" w:horzAnchor="margin" w:tblpXSpec="center" w:tblpY="36"/>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24"/>
        <w:gridCol w:w="1540"/>
        <w:gridCol w:w="1804"/>
        <w:gridCol w:w="3411"/>
        <w:gridCol w:w="993"/>
      </w:tblGrid>
      <w:tr w:rsidR="0071110E" w:rsidRPr="001511EF">
        <w:trPr>
          <w:trHeight w:val="411"/>
        </w:trPr>
        <w:tc>
          <w:tcPr>
            <w:tcW w:w="724" w:type="dxa"/>
            <w:shd w:val="solid" w:color="FFFFFF" w:fill="auto"/>
            <w:vAlign w:val="center"/>
          </w:tcPr>
          <w:p w:rsidR="0071110E" w:rsidRPr="001511EF" w:rsidRDefault="0071110E">
            <w:pPr>
              <w:jc w:val="center"/>
              <w:rPr>
                <w:rFonts w:ascii="仿宋_GB2312" w:eastAsia="仿宋_GB2312"/>
                <w:b/>
                <w:bCs/>
                <w:sz w:val="24"/>
              </w:rPr>
            </w:pPr>
            <w:r w:rsidRPr="001511EF">
              <w:rPr>
                <w:rFonts w:ascii="仿宋_GB2312" w:eastAsia="仿宋_GB2312" w:hint="eastAsia"/>
                <w:b/>
                <w:bCs/>
                <w:sz w:val="24"/>
              </w:rPr>
              <w:t>日期</w:t>
            </w:r>
          </w:p>
        </w:tc>
        <w:tc>
          <w:tcPr>
            <w:tcW w:w="1540" w:type="dxa"/>
            <w:shd w:val="solid" w:color="FFFFFF" w:fill="auto"/>
            <w:vAlign w:val="center"/>
          </w:tcPr>
          <w:p w:rsidR="0071110E" w:rsidRPr="001511EF" w:rsidRDefault="0071110E">
            <w:pPr>
              <w:jc w:val="center"/>
              <w:rPr>
                <w:rFonts w:ascii="仿宋_GB2312" w:eastAsia="仿宋_GB2312"/>
                <w:b/>
                <w:bCs/>
                <w:sz w:val="24"/>
              </w:rPr>
            </w:pPr>
            <w:r w:rsidRPr="001511EF">
              <w:rPr>
                <w:rFonts w:ascii="仿宋_GB2312" w:eastAsia="仿宋_GB2312" w:hint="eastAsia"/>
                <w:b/>
                <w:bCs/>
                <w:sz w:val="24"/>
              </w:rPr>
              <w:t>时间</w:t>
            </w:r>
          </w:p>
        </w:tc>
        <w:tc>
          <w:tcPr>
            <w:tcW w:w="1804" w:type="dxa"/>
            <w:shd w:val="solid" w:color="FFFFFF" w:fill="auto"/>
            <w:vAlign w:val="center"/>
          </w:tcPr>
          <w:p w:rsidR="0071110E" w:rsidRPr="001511EF" w:rsidRDefault="0071110E">
            <w:pPr>
              <w:jc w:val="center"/>
              <w:rPr>
                <w:rFonts w:ascii="仿宋_GB2312" w:eastAsia="仿宋_GB2312"/>
                <w:b/>
                <w:bCs/>
                <w:sz w:val="24"/>
              </w:rPr>
            </w:pPr>
            <w:r w:rsidRPr="001511EF">
              <w:rPr>
                <w:rFonts w:ascii="仿宋_GB2312" w:eastAsia="仿宋_GB2312" w:hint="eastAsia"/>
                <w:b/>
                <w:bCs/>
                <w:sz w:val="24"/>
              </w:rPr>
              <w:t>内容</w:t>
            </w:r>
          </w:p>
        </w:tc>
        <w:tc>
          <w:tcPr>
            <w:tcW w:w="3411" w:type="dxa"/>
            <w:shd w:val="solid" w:color="FFFFFF" w:fill="auto"/>
            <w:vAlign w:val="center"/>
          </w:tcPr>
          <w:p w:rsidR="0071110E" w:rsidRPr="001511EF" w:rsidRDefault="0071110E">
            <w:pPr>
              <w:jc w:val="center"/>
              <w:rPr>
                <w:rFonts w:ascii="仿宋_GB2312" w:eastAsia="仿宋_GB2312"/>
                <w:b/>
                <w:bCs/>
                <w:sz w:val="24"/>
              </w:rPr>
            </w:pPr>
            <w:r w:rsidRPr="001511EF">
              <w:rPr>
                <w:rFonts w:ascii="仿宋_GB2312" w:eastAsia="仿宋_GB2312" w:hint="eastAsia"/>
                <w:b/>
                <w:bCs/>
                <w:sz w:val="24"/>
              </w:rPr>
              <w:t>地点</w:t>
            </w:r>
          </w:p>
        </w:tc>
        <w:tc>
          <w:tcPr>
            <w:tcW w:w="993" w:type="dxa"/>
            <w:shd w:val="solid" w:color="FFFFFF" w:fill="auto"/>
            <w:vAlign w:val="center"/>
          </w:tcPr>
          <w:p w:rsidR="0071110E" w:rsidRPr="001511EF" w:rsidRDefault="0071110E">
            <w:pPr>
              <w:jc w:val="center"/>
              <w:rPr>
                <w:rFonts w:ascii="仿宋_GB2312" w:eastAsia="仿宋_GB2312"/>
                <w:b/>
                <w:bCs/>
                <w:sz w:val="24"/>
              </w:rPr>
            </w:pPr>
            <w:r w:rsidRPr="001511EF">
              <w:rPr>
                <w:rFonts w:ascii="仿宋_GB2312" w:eastAsia="仿宋_GB2312" w:hint="eastAsia"/>
                <w:b/>
                <w:bCs/>
                <w:sz w:val="24"/>
              </w:rPr>
              <w:t>备注</w:t>
            </w:r>
          </w:p>
        </w:tc>
      </w:tr>
      <w:tr w:rsidR="0071110E" w:rsidRPr="001511EF">
        <w:trPr>
          <w:trHeight w:val="422"/>
        </w:trPr>
        <w:tc>
          <w:tcPr>
            <w:tcW w:w="724" w:type="dxa"/>
            <w:vMerge w:val="restart"/>
            <w:vAlign w:val="center"/>
          </w:tcPr>
          <w:p w:rsidR="0071110E" w:rsidRPr="001511EF" w:rsidRDefault="0071110E">
            <w:pPr>
              <w:jc w:val="center"/>
              <w:rPr>
                <w:rFonts w:ascii="仿宋_GB2312" w:eastAsia="仿宋_GB2312"/>
                <w:bCs/>
                <w:sz w:val="24"/>
              </w:rPr>
            </w:pPr>
            <w:r w:rsidRPr="001511EF">
              <w:rPr>
                <w:rFonts w:ascii="仿宋_GB2312" w:eastAsia="仿宋_GB2312" w:hint="eastAsia"/>
                <w:bCs/>
                <w:sz w:val="24"/>
              </w:rPr>
              <w:t>第</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1</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天</w:t>
            </w:r>
          </w:p>
        </w:tc>
        <w:tc>
          <w:tcPr>
            <w:tcW w:w="1540" w:type="dxa"/>
            <w:vAlign w:val="center"/>
          </w:tcPr>
          <w:p w:rsidR="0071110E" w:rsidRPr="001511EF" w:rsidRDefault="0071110E">
            <w:pPr>
              <w:spacing w:line="60" w:lineRule="atLeast"/>
              <w:jc w:val="center"/>
              <w:rPr>
                <w:rFonts w:ascii="仿宋_GB2312" w:eastAsia="仿宋_GB2312"/>
                <w:bCs/>
                <w:sz w:val="24"/>
              </w:rPr>
            </w:pPr>
            <w:r w:rsidRPr="001511EF">
              <w:rPr>
                <w:rFonts w:ascii="仿宋_GB2312" w:eastAsia="仿宋_GB2312" w:hint="eastAsia"/>
                <w:kern w:val="0"/>
                <w:sz w:val="24"/>
              </w:rPr>
              <w:t>9:00-13:00</w:t>
            </w:r>
          </w:p>
        </w:tc>
        <w:tc>
          <w:tcPr>
            <w:tcW w:w="1804" w:type="dxa"/>
            <w:vAlign w:val="center"/>
          </w:tcPr>
          <w:p w:rsidR="0071110E" w:rsidRPr="001511EF" w:rsidRDefault="0071110E">
            <w:pPr>
              <w:spacing w:line="60" w:lineRule="atLeast"/>
              <w:jc w:val="center"/>
              <w:rPr>
                <w:rFonts w:ascii="仿宋_GB2312" w:eastAsia="仿宋_GB2312"/>
                <w:bCs/>
                <w:sz w:val="24"/>
              </w:rPr>
            </w:pPr>
            <w:r w:rsidRPr="001511EF">
              <w:rPr>
                <w:rFonts w:ascii="仿宋_GB2312" w:eastAsia="仿宋_GB2312" w:hint="eastAsia"/>
                <w:kern w:val="0"/>
                <w:sz w:val="24"/>
              </w:rPr>
              <w:t>报到</w:t>
            </w:r>
          </w:p>
        </w:tc>
        <w:tc>
          <w:tcPr>
            <w:tcW w:w="3411" w:type="dxa"/>
            <w:vAlign w:val="center"/>
          </w:tcPr>
          <w:p w:rsidR="0071110E" w:rsidRPr="001511EF" w:rsidRDefault="0071110E">
            <w:pPr>
              <w:spacing w:line="60" w:lineRule="atLeast"/>
              <w:jc w:val="center"/>
              <w:rPr>
                <w:rFonts w:ascii="仿宋_GB2312" w:eastAsia="仿宋_GB2312"/>
                <w:kern w:val="0"/>
                <w:sz w:val="24"/>
              </w:rPr>
            </w:pPr>
          </w:p>
        </w:tc>
        <w:tc>
          <w:tcPr>
            <w:tcW w:w="993" w:type="dxa"/>
            <w:vAlign w:val="center"/>
          </w:tcPr>
          <w:p w:rsidR="0071110E" w:rsidRPr="001511EF" w:rsidRDefault="0071110E">
            <w:pPr>
              <w:spacing w:line="60" w:lineRule="atLeast"/>
              <w:jc w:val="center"/>
              <w:rPr>
                <w:rFonts w:ascii="仿宋_GB2312" w:eastAsia="仿宋_GB2312"/>
                <w:bCs/>
                <w:sz w:val="24"/>
              </w:rPr>
            </w:pPr>
          </w:p>
        </w:tc>
      </w:tr>
      <w:tr w:rsidR="0071110E" w:rsidRPr="001511EF">
        <w:trPr>
          <w:trHeight w:val="400"/>
        </w:trPr>
        <w:tc>
          <w:tcPr>
            <w:tcW w:w="724" w:type="dxa"/>
            <w:vMerge/>
            <w:vAlign w:val="center"/>
          </w:tcPr>
          <w:p w:rsidR="0071110E" w:rsidRPr="001511EF" w:rsidRDefault="0071110E">
            <w:pPr>
              <w:jc w:val="center"/>
              <w:rPr>
                <w:rFonts w:ascii="仿宋_GB2312" w:eastAsia="仿宋_GB2312"/>
                <w:bCs/>
                <w:sz w:val="24"/>
              </w:rPr>
            </w:pPr>
          </w:p>
        </w:tc>
        <w:tc>
          <w:tcPr>
            <w:tcW w:w="1540" w:type="dxa"/>
            <w:vAlign w:val="center"/>
          </w:tcPr>
          <w:p w:rsidR="0071110E" w:rsidRPr="001511EF" w:rsidRDefault="0071110E">
            <w:pPr>
              <w:spacing w:line="60" w:lineRule="atLeast"/>
              <w:jc w:val="center"/>
              <w:rPr>
                <w:rFonts w:ascii="仿宋_GB2312" w:eastAsia="仿宋_GB2312"/>
                <w:bCs/>
                <w:sz w:val="24"/>
              </w:rPr>
            </w:pPr>
            <w:r w:rsidRPr="001511EF">
              <w:rPr>
                <w:rFonts w:ascii="仿宋_GB2312" w:eastAsia="仿宋_GB2312" w:hint="eastAsia"/>
                <w:kern w:val="0"/>
                <w:sz w:val="24"/>
              </w:rPr>
              <w:t>14:00-14:30</w:t>
            </w:r>
          </w:p>
        </w:tc>
        <w:tc>
          <w:tcPr>
            <w:tcW w:w="1804" w:type="dxa"/>
            <w:vAlign w:val="center"/>
          </w:tcPr>
          <w:p w:rsidR="0071110E" w:rsidRPr="001511EF" w:rsidRDefault="0071110E">
            <w:pPr>
              <w:spacing w:line="60" w:lineRule="atLeast"/>
              <w:jc w:val="center"/>
              <w:rPr>
                <w:rFonts w:ascii="仿宋_GB2312" w:eastAsia="仿宋_GB2312"/>
                <w:bCs/>
                <w:sz w:val="24"/>
              </w:rPr>
            </w:pPr>
            <w:r w:rsidRPr="001511EF">
              <w:rPr>
                <w:rFonts w:ascii="仿宋_GB2312" w:eastAsia="仿宋_GB2312" w:hint="eastAsia"/>
                <w:kern w:val="0"/>
                <w:sz w:val="24"/>
              </w:rPr>
              <w:t>选手抽签</w:t>
            </w:r>
          </w:p>
        </w:tc>
        <w:tc>
          <w:tcPr>
            <w:tcW w:w="3411" w:type="dxa"/>
            <w:vAlign w:val="center"/>
          </w:tcPr>
          <w:p w:rsidR="0071110E" w:rsidRPr="001511EF" w:rsidRDefault="0071110E">
            <w:pPr>
              <w:spacing w:line="60" w:lineRule="atLeast"/>
              <w:jc w:val="center"/>
              <w:rPr>
                <w:rFonts w:ascii="仿宋_GB2312" w:eastAsia="仿宋_GB2312"/>
                <w:bCs/>
                <w:sz w:val="24"/>
              </w:rPr>
            </w:pPr>
          </w:p>
        </w:tc>
        <w:tc>
          <w:tcPr>
            <w:tcW w:w="993" w:type="dxa"/>
            <w:vAlign w:val="center"/>
          </w:tcPr>
          <w:p w:rsidR="0071110E" w:rsidRPr="001511EF" w:rsidRDefault="0071110E">
            <w:pPr>
              <w:spacing w:line="60" w:lineRule="atLeast"/>
              <w:jc w:val="center"/>
              <w:rPr>
                <w:rFonts w:ascii="仿宋_GB2312" w:eastAsia="仿宋_GB2312"/>
                <w:bCs/>
                <w:sz w:val="24"/>
              </w:rPr>
            </w:pPr>
            <w:r w:rsidRPr="001511EF">
              <w:rPr>
                <w:rFonts w:ascii="仿宋_GB2312" w:eastAsia="仿宋_GB2312" w:hint="eastAsia"/>
                <w:bCs/>
                <w:sz w:val="24"/>
              </w:rPr>
              <w:t>分项目</w:t>
            </w:r>
          </w:p>
        </w:tc>
      </w:tr>
      <w:tr w:rsidR="0071110E" w:rsidRPr="001511EF">
        <w:trPr>
          <w:trHeight w:val="405"/>
        </w:trPr>
        <w:tc>
          <w:tcPr>
            <w:tcW w:w="724" w:type="dxa"/>
            <w:vMerge/>
            <w:vAlign w:val="center"/>
          </w:tcPr>
          <w:p w:rsidR="0071110E" w:rsidRPr="001511EF" w:rsidRDefault="0071110E">
            <w:pPr>
              <w:jc w:val="center"/>
              <w:rPr>
                <w:rFonts w:ascii="仿宋_GB2312" w:eastAsia="仿宋_GB2312"/>
                <w:bCs/>
                <w:sz w:val="24"/>
              </w:rPr>
            </w:pPr>
          </w:p>
        </w:tc>
        <w:tc>
          <w:tcPr>
            <w:tcW w:w="1540" w:type="dxa"/>
            <w:vAlign w:val="center"/>
          </w:tcPr>
          <w:p w:rsidR="0071110E" w:rsidRPr="001511EF" w:rsidRDefault="0071110E">
            <w:pPr>
              <w:spacing w:line="60" w:lineRule="atLeast"/>
              <w:jc w:val="center"/>
              <w:rPr>
                <w:rFonts w:ascii="仿宋_GB2312" w:eastAsia="仿宋_GB2312"/>
                <w:kern w:val="0"/>
                <w:sz w:val="24"/>
              </w:rPr>
            </w:pPr>
            <w:r w:rsidRPr="001511EF">
              <w:rPr>
                <w:rFonts w:ascii="仿宋_GB2312" w:eastAsia="仿宋_GB2312" w:hint="eastAsia"/>
                <w:kern w:val="0"/>
                <w:sz w:val="24"/>
              </w:rPr>
              <w:t>14:30-16:00</w:t>
            </w:r>
          </w:p>
        </w:tc>
        <w:tc>
          <w:tcPr>
            <w:tcW w:w="1804" w:type="dxa"/>
            <w:vAlign w:val="center"/>
          </w:tcPr>
          <w:p w:rsidR="0071110E" w:rsidRPr="001511EF" w:rsidRDefault="0071110E">
            <w:pPr>
              <w:spacing w:line="60" w:lineRule="atLeast"/>
              <w:jc w:val="center"/>
              <w:rPr>
                <w:rFonts w:ascii="仿宋_GB2312" w:eastAsia="仿宋_GB2312"/>
                <w:kern w:val="0"/>
                <w:sz w:val="24"/>
              </w:rPr>
            </w:pPr>
            <w:r w:rsidRPr="001511EF">
              <w:rPr>
                <w:rFonts w:ascii="仿宋_GB2312" w:eastAsia="仿宋_GB2312" w:hint="eastAsia"/>
                <w:kern w:val="0"/>
                <w:sz w:val="24"/>
              </w:rPr>
              <w:t>选手熟悉场地</w:t>
            </w:r>
          </w:p>
        </w:tc>
        <w:tc>
          <w:tcPr>
            <w:tcW w:w="3411" w:type="dxa"/>
            <w:vAlign w:val="center"/>
          </w:tcPr>
          <w:p w:rsidR="0071110E" w:rsidRPr="001511EF" w:rsidRDefault="0071110E">
            <w:pPr>
              <w:spacing w:line="60" w:lineRule="atLeast"/>
              <w:jc w:val="center"/>
              <w:rPr>
                <w:rFonts w:ascii="仿宋_GB2312" w:eastAsia="仿宋_GB2312"/>
                <w:kern w:val="0"/>
                <w:sz w:val="24"/>
              </w:rPr>
            </w:pPr>
            <w:r w:rsidRPr="001511EF">
              <w:rPr>
                <w:rFonts w:ascii="仿宋_GB2312" w:eastAsia="仿宋_GB2312" w:hint="eastAsia"/>
                <w:kern w:val="0"/>
                <w:sz w:val="24"/>
              </w:rPr>
              <w:t>生物与食品技术综合实训基地</w:t>
            </w:r>
          </w:p>
        </w:tc>
        <w:tc>
          <w:tcPr>
            <w:tcW w:w="993" w:type="dxa"/>
            <w:vAlign w:val="center"/>
          </w:tcPr>
          <w:p w:rsidR="0071110E" w:rsidRPr="001511EF" w:rsidRDefault="0071110E">
            <w:pPr>
              <w:spacing w:line="60" w:lineRule="atLeast"/>
              <w:jc w:val="center"/>
              <w:rPr>
                <w:rFonts w:ascii="仿宋_GB2312" w:eastAsia="仿宋_GB2312"/>
                <w:bCs/>
                <w:sz w:val="24"/>
              </w:rPr>
            </w:pPr>
            <w:r w:rsidRPr="001511EF">
              <w:rPr>
                <w:rFonts w:ascii="仿宋_GB2312" w:eastAsia="仿宋_GB2312" w:hint="eastAsia"/>
                <w:bCs/>
                <w:sz w:val="24"/>
              </w:rPr>
              <w:t>分批次</w:t>
            </w:r>
          </w:p>
          <w:p w:rsidR="0071110E" w:rsidRPr="001511EF" w:rsidRDefault="0071110E">
            <w:pPr>
              <w:spacing w:line="60" w:lineRule="atLeast"/>
              <w:jc w:val="center"/>
              <w:rPr>
                <w:rFonts w:ascii="仿宋_GB2312" w:eastAsia="仿宋_GB2312"/>
                <w:bCs/>
                <w:sz w:val="24"/>
              </w:rPr>
            </w:pPr>
            <w:r w:rsidRPr="001511EF">
              <w:rPr>
                <w:rFonts w:ascii="仿宋_GB2312" w:eastAsia="仿宋_GB2312" w:hint="eastAsia"/>
                <w:bCs/>
                <w:sz w:val="24"/>
              </w:rPr>
              <w:t>分项目</w:t>
            </w:r>
          </w:p>
        </w:tc>
      </w:tr>
      <w:tr w:rsidR="0071110E" w:rsidRPr="001511EF">
        <w:trPr>
          <w:trHeight w:val="486"/>
        </w:trPr>
        <w:tc>
          <w:tcPr>
            <w:tcW w:w="724" w:type="dxa"/>
            <w:vMerge/>
            <w:vAlign w:val="center"/>
          </w:tcPr>
          <w:p w:rsidR="0071110E" w:rsidRPr="001511EF" w:rsidRDefault="0071110E">
            <w:pPr>
              <w:jc w:val="center"/>
              <w:rPr>
                <w:rFonts w:ascii="仿宋_GB2312" w:eastAsia="仿宋_GB2312"/>
                <w:bCs/>
                <w:sz w:val="24"/>
              </w:rPr>
            </w:pPr>
          </w:p>
        </w:tc>
        <w:tc>
          <w:tcPr>
            <w:tcW w:w="1540"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15:00-16:00</w:t>
            </w:r>
          </w:p>
        </w:tc>
        <w:tc>
          <w:tcPr>
            <w:tcW w:w="1804" w:type="dxa"/>
            <w:vAlign w:val="center"/>
          </w:tcPr>
          <w:p w:rsidR="0071110E" w:rsidRPr="001511EF" w:rsidRDefault="0071110E">
            <w:pPr>
              <w:spacing w:line="60" w:lineRule="atLeast"/>
              <w:jc w:val="center"/>
              <w:rPr>
                <w:rFonts w:ascii="仿宋_GB2312" w:eastAsia="仿宋_GB2312"/>
                <w:kern w:val="0"/>
                <w:sz w:val="24"/>
              </w:rPr>
            </w:pPr>
            <w:r w:rsidRPr="001511EF">
              <w:rPr>
                <w:rFonts w:ascii="仿宋_GB2312" w:eastAsia="仿宋_GB2312" w:hint="eastAsia"/>
                <w:kern w:val="0"/>
                <w:sz w:val="24"/>
              </w:rPr>
              <w:t>领队会议</w:t>
            </w:r>
          </w:p>
        </w:tc>
        <w:tc>
          <w:tcPr>
            <w:tcW w:w="3411" w:type="dxa"/>
            <w:vAlign w:val="center"/>
          </w:tcPr>
          <w:p w:rsidR="0071110E" w:rsidRPr="001511EF" w:rsidRDefault="0071110E">
            <w:pPr>
              <w:spacing w:line="60" w:lineRule="atLeast"/>
              <w:jc w:val="center"/>
              <w:rPr>
                <w:rFonts w:ascii="仿宋_GB2312" w:eastAsia="仿宋_GB2312"/>
                <w:kern w:val="0"/>
                <w:sz w:val="24"/>
              </w:rPr>
            </w:pPr>
            <w:r w:rsidRPr="001511EF">
              <w:rPr>
                <w:rFonts w:ascii="仿宋_GB2312" w:eastAsia="仿宋_GB2312" w:hint="eastAsia"/>
                <w:kern w:val="0"/>
                <w:sz w:val="24"/>
              </w:rPr>
              <w:t>会议中心二楼</w:t>
            </w:r>
          </w:p>
        </w:tc>
        <w:tc>
          <w:tcPr>
            <w:tcW w:w="993" w:type="dxa"/>
            <w:vAlign w:val="center"/>
          </w:tcPr>
          <w:p w:rsidR="0071110E" w:rsidRPr="001511EF" w:rsidRDefault="0071110E">
            <w:pPr>
              <w:jc w:val="center"/>
              <w:rPr>
                <w:rFonts w:ascii="仿宋_GB2312" w:eastAsia="仿宋_GB2312"/>
                <w:bCs/>
                <w:sz w:val="24"/>
              </w:rPr>
            </w:pPr>
          </w:p>
        </w:tc>
      </w:tr>
      <w:tr w:rsidR="0071110E" w:rsidRPr="001511EF">
        <w:trPr>
          <w:trHeight w:val="407"/>
        </w:trPr>
        <w:tc>
          <w:tcPr>
            <w:tcW w:w="724" w:type="dxa"/>
            <w:vMerge/>
            <w:vAlign w:val="center"/>
          </w:tcPr>
          <w:p w:rsidR="0071110E" w:rsidRPr="001511EF" w:rsidRDefault="0071110E">
            <w:pPr>
              <w:jc w:val="center"/>
              <w:rPr>
                <w:rFonts w:ascii="仿宋_GB2312" w:eastAsia="仿宋_GB2312"/>
                <w:bCs/>
                <w:sz w:val="24"/>
              </w:rPr>
            </w:pPr>
          </w:p>
        </w:tc>
        <w:tc>
          <w:tcPr>
            <w:tcW w:w="1540"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19:00-20:30</w:t>
            </w:r>
          </w:p>
        </w:tc>
        <w:tc>
          <w:tcPr>
            <w:tcW w:w="1804"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裁判会议</w:t>
            </w:r>
          </w:p>
        </w:tc>
        <w:tc>
          <w:tcPr>
            <w:tcW w:w="3411"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生物与食品技术综合实训基地</w:t>
            </w:r>
          </w:p>
        </w:tc>
        <w:tc>
          <w:tcPr>
            <w:tcW w:w="993" w:type="dxa"/>
            <w:vAlign w:val="center"/>
          </w:tcPr>
          <w:p w:rsidR="0071110E" w:rsidRPr="001511EF" w:rsidRDefault="0071110E">
            <w:pPr>
              <w:jc w:val="center"/>
              <w:rPr>
                <w:rFonts w:ascii="仿宋_GB2312" w:eastAsia="仿宋_GB2312"/>
                <w:bCs/>
                <w:sz w:val="24"/>
              </w:rPr>
            </w:pPr>
          </w:p>
        </w:tc>
      </w:tr>
      <w:tr w:rsidR="0071110E" w:rsidRPr="001511EF">
        <w:trPr>
          <w:trHeight w:val="567"/>
        </w:trPr>
        <w:tc>
          <w:tcPr>
            <w:tcW w:w="724" w:type="dxa"/>
            <w:vAlign w:val="center"/>
          </w:tcPr>
          <w:p w:rsidR="0071110E" w:rsidRPr="001511EF" w:rsidRDefault="0071110E">
            <w:pPr>
              <w:jc w:val="center"/>
              <w:rPr>
                <w:rFonts w:ascii="仿宋_GB2312" w:eastAsia="仿宋_GB2312"/>
                <w:bCs/>
                <w:sz w:val="24"/>
              </w:rPr>
            </w:pPr>
            <w:r w:rsidRPr="001511EF">
              <w:rPr>
                <w:rFonts w:ascii="仿宋_GB2312" w:eastAsia="仿宋_GB2312" w:hint="eastAsia"/>
                <w:bCs/>
                <w:sz w:val="24"/>
              </w:rPr>
              <w:t>第</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2</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天</w:t>
            </w:r>
          </w:p>
        </w:tc>
        <w:tc>
          <w:tcPr>
            <w:tcW w:w="1540"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8:00-18:30</w:t>
            </w:r>
          </w:p>
        </w:tc>
        <w:tc>
          <w:tcPr>
            <w:tcW w:w="1804"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技能操作竞赛</w:t>
            </w:r>
          </w:p>
        </w:tc>
        <w:tc>
          <w:tcPr>
            <w:tcW w:w="3411"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生物与食品技术综合实训基地</w:t>
            </w:r>
          </w:p>
        </w:tc>
        <w:tc>
          <w:tcPr>
            <w:tcW w:w="993" w:type="dxa"/>
            <w:vAlign w:val="center"/>
          </w:tcPr>
          <w:p w:rsidR="0071110E" w:rsidRPr="001511EF" w:rsidRDefault="0071110E">
            <w:pPr>
              <w:jc w:val="center"/>
              <w:rPr>
                <w:rFonts w:ascii="仿宋_GB2312" w:eastAsia="仿宋_GB2312"/>
                <w:bCs/>
                <w:sz w:val="24"/>
              </w:rPr>
            </w:pPr>
          </w:p>
        </w:tc>
      </w:tr>
      <w:tr w:rsidR="0071110E" w:rsidRPr="001511EF">
        <w:trPr>
          <w:trHeight w:val="567"/>
        </w:trPr>
        <w:tc>
          <w:tcPr>
            <w:tcW w:w="724" w:type="dxa"/>
            <w:vAlign w:val="center"/>
          </w:tcPr>
          <w:p w:rsidR="0071110E" w:rsidRPr="001511EF" w:rsidRDefault="0071110E">
            <w:pPr>
              <w:jc w:val="center"/>
              <w:rPr>
                <w:rFonts w:ascii="仿宋_GB2312" w:eastAsia="仿宋_GB2312"/>
                <w:bCs/>
                <w:sz w:val="24"/>
              </w:rPr>
            </w:pPr>
            <w:r w:rsidRPr="001511EF">
              <w:rPr>
                <w:rFonts w:ascii="仿宋_GB2312" w:eastAsia="仿宋_GB2312" w:hint="eastAsia"/>
                <w:bCs/>
                <w:sz w:val="24"/>
              </w:rPr>
              <w:t>第</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3</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天</w:t>
            </w:r>
          </w:p>
        </w:tc>
        <w:tc>
          <w:tcPr>
            <w:tcW w:w="1540"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9:00-10:45</w:t>
            </w:r>
          </w:p>
        </w:tc>
        <w:tc>
          <w:tcPr>
            <w:tcW w:w="1804"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数据处理</w:t>
            </w:r>
          </w:p>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离线工作站</w:t>
            </w:r>
          </w:p>
        </w:tc>
        <w:tc>
          <w:tcPr>
            <w:tcW w:w="3411"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公共网络机房</w:t>
            </w:r>
          </w:p>
        </w:tc>
        <w:tc>
          <w:tcPr>
            <w:tcW w:w="993" w:type="dxa"/>
            <w:vAlign w:val="center"/>
          </w:tcPr>
          <w:p w:rsidR="0071110E" w:rsidRPr="001511EF" w:rsidRDefault="0071110E">
            <w:pPr>
              <w:jc w:val="center"/>
              <w:rPr>
                <w:rFonts w:ascii="仿宋_GB2312" w:eastAsia="仿宋_GB2312"/>
                <w:bCs/>
                <w:sz w:val="24"/>
              </w:rPr>
            </w:pPr>
          </w:p>
        </w:tc>
      </w:tr>
      <w:tr w:rsidR="0071110E" w:rsidRPr="001511EF">
        <w:trPr>
          <w:trHeight w:val="567"/>
        </w:trPr>
        <w:tc>
          <w:tcPr>
            <w:tcW w:w="724" w:type="dxa"/>
            <w:vAlign w:val="center"/>
          </w:tcPr>
          <w:p w:rsidR="0071110E" w:rsidRPr="001511EF" w:rsidRDefault="0071110E">
            <w:pPr>
              <w:jc w:val="center"/>
              <w:rPr>
                <w:rFonts w:ascii="仿宋_GB2312" w:eastAsia="仿宋_GB2312"/>
                <w:bCs/>
                <w:sz w:val="24"/>
              </w:rPr>
            </w:pPr>
            <w:r w:rsidRPr="001511EF">
              <w:rPr>
                <w:rFonts w:ascii="仿宋_GB2312" w:eastAsia="仿宋_GB2312" w:hint="eastAsia"/>
                <w:bCs/>
                <w:sz w:val="24"/>
              </w:rPr>
              <w:t>第</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4</w:t>
            </w:r>
          </w:p>
          <w:p w:rsidR="0071110E" w:rsidRPr="001511EF" w:rsidRDefault="0071110E">
            <w:pPr>
              <w:jc w:val="center"/>
              <w:rPr>
                <w:rFonts w:ascii="仿宋_GB2312" w:eastAsia="仿宋_GB2312"/>
                <w:bCs/>
                <w:sz w:val="24"/>
              </w:rPr>
            </w:pPr>
            <w:r w:rsidRPr="001511EF">
              <w:rPr>
                <w:rFonts w:ascii="仿宋_GB2312" w:eastAsia="仿宋_GB2312" w:hint="eastAsia"/>
                <w:bCs/>
                <w:sz w:val="24"/>
              </w:rPr>
              <w:t>天</w:t>
            </w:r>
          </w:p>
        </w:tc>
        <w:tc>
          <w:tcPr>
            <w:tcW w:w="1540"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9:00-11:00</w:t>
            </w:r>
          </w:p>
        </w:tc>
        <w:tc>
          <w:tcPr>
            <w:tcW w:w="1804"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闭幕式</w:t>
            </w:r>
          </w:p>
        </w:tc>
        <w:tc>
          <w:tcPr>
            <w:tcW w:w="3411"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会议中心二楼</w:t>
            </w:r>
          </w:p>
        </w:tc>
        <w:tc>
          <w:tcPr>
            <w:tcW w:w="993" w:type="dxa"/>
            <w:vAlign w:val="center"/>
          </w:tcPr>
          <w:p w:rsidR="0071110E" w:rsidRPr="001511EF" w:rsidRDefault="0071110E">
            <w:pPr>
              <w:jc w:val="center"/>
              <w:rPr>
                <w:rFonts w:ascii="仿宋_GB2312" w:eastAsia="仿宋_GB2312"/>
                <w:bCs/>
                <w:sz w:val="24"/>
              </w:rPr>
            </w:pPr>
          </w:p>
        </w:tc>
      </w:tr>
    </w:tbl>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lastRenderedPageBreak/>
        <w:t>（二）竞赛各场次流程</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以每赛项39人为例，竞赛具体场次安排如下：</w:t>
      </w:r>
    </w:p>
    <w:tbl>
      <w:tblPr>
        <w:tblpPr w:leftFromText="181" w:rightFromText="181" w:vertAnchor="text" w:horzAnchor="margin" w:tblpXSpec="center" w:tblpY="1"/>
        <w:tblOverlap w:val="never"/>
        <w:tblW w:w="9606" w:type="dxa"/>
        <w:tblLayout w:type="fixed"/>
        <w:tblLook w:val="00A0"/>
      </w:tblPr>
      <w:tblGrid>
        <w:gridCol w:w="543"/>
        <w:gridCol w:w="661"/>
        <w:gridCol w:w="1314"/>
        <w:gridCol w:w="2126"/>
        <w:gridCol w:w="1454"/>
        <w:gridCol w:w="1784"/>
        <w:gridCol w:w="1724"/>
      </w:tblGrid>
      <w:tr w:rsidR="0071110E" w:rsidRPr="001511EF">
        <w:trPr>
          <w:trHeight w:val="499"/>
        </w:trPr>
        <w:tc>
          <w:tcPr>
            <w:tcW w:w="1204" w:type="dxa"/>
            <w:gridSpan w:val="2"/>
            <w:tcBorders>
              <w:top w:val="single" w:sz="4" w:space="0" w:color="auto"/>
              <w:left w:val="single" w:sz="4" w:space="0" w:color="auto"/>
              <w:bottom w:val="single" w:sz="4" w:space="0" w:color="auto"/>
              <w:right w:val="single" w:sz="4" w:space="0" w:color="auto"/>
            </w:tcBorders>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比赛日期</w:t>
            </w: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时间</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赛程任务安排</w:t>
            </w:r>
          </w:p>
        </w:tc>
        <w:tc>
          <w:tcPr>
            <w:tcW w:w="172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地点</w:t>
            </w:r>
          </w:p>
        </w:tc>
      </w:tr>
      <w:tr w:rsidR="0071110E" w:rsidRPr="001511EF">
        <w:trPr>
          <w:trHeight w:val="397"/>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第2天</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农残检测项目</w:t>
            </w: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08:00-11:00</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第一批样品预处理技能操作竞赛</w:t>
            </w:r>
          </w:p>
        </w:tc>
        <w:tc>
          <w:tcPr>
            <w:tcW w:w="1724" w:type="dxa"/>
            <w:vMerge w:val="restart"/>
            <w:tcBorders>
              <w:top w:val="single" w:sz="4" w:space="0" w:color="auto"/>
              <w:left w:val="nil"/>
              <w:right w:val="single" w:sz="4" w:space="0" w:color="auto"/>
            </w:tcBorders>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生物与食品技术综合实训基地</w:t>
            </w:r>
          </w:p>
          <w:p w:rsidR="0071110E" w:rsidRPr="001511EF" w:rsidRDefault="0071110E">
            <w:pPr>
              <w:jc w:val="center"/>
              <w:rPr>
                <w:rFonts w:ascii="仿宋_GB2312" w:eastAsia="仿宋_GB2312"/>
                <w:sz w:val="24"/>
              </w:rPr>
            </w:pPr>
            <w:r w:rsidRPr="001511EF">
              <w:rPr>
                <w:rFonts w:ascii="仿宋_GB2312" w:eastAsia="仿宋_GB2312" w:hint="eastAsia"/>
                <w:kern w:val="0"/>
                <w:sz w:val="24"/>
              </w:rPr>
              <w:t>（203/204）</w:t>
            </w:r>
          </w:p>
        </w:tc>
      </w:tr>
      <w:tr w:rsidR="0071110E" w:rsidRPr="001511EF">
        <w:trPr>
          <w:trHeight w:val="397"/>
        </w:trPr>
        <w:tc>
          <w:tcPr>
            <w:tcW w:w="543" w:type="dxa"/>
            <w:vMerge/>
            <w:tcBorders>
              <w:top w:val="single" w:sz="4" w:space="0" w:color="auto"/>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12:00-15:00</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第二批样品预处理技能操作竞赛</w:t>
            </w:r>
          </w:p>
        </w:tc>
        <w:tc>
          <w:tcPr>
            <w:tcW w:w="1724" w:type="dxa"/>
            <w:vMerge/>
            <w:tcBorders>
              <w:top w:val="single" w:sz="4" w:space="0" w:color="auto"/>
              <w:left w:val="nil"/>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397"/>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15:30-18:30</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第三批样品预处理技能操作竞赛</w:t>
            </w:r>
          </w:p>
        </w:tc>
        <w:tc>
          <w:tcPr>
            <w:tcW w:w="1724" w:type="dxa"/>
            <w:vMerge/>
            <w:tcBorders>
              <w:left w:val="nil"/>
              <w:right w:val="single" w:sz="4" w:space="0" w:color="auto"/>
            </w:tcBorders>
            <w:vAlign w:val="center"/>
          </w:tcPr>
          <w:p w:rsidR="0071110E" w:rsidRPr="001511EF" w:rsidRDefault="0071110E">
            <w:pPr>
              <w:widowControl/>
              <w:jc w:val="center"/>
              <w:rPr>
                <w:rFonts w:ascii="仿宋_GB2312" w:eastAsia="仿宋_GB2312"/>
                <w:kern w:val="0"/>
                <w:sz w:val="24"/>
              </w:rPr>
            </w:pPr>
          </w:p>
        </w:tc>
      </w:tr>
      <w:tr w:rsidR="0071110E" w:rsidRPr="001511EF">
        <w:trPr>
          <w:trHeight w:val="396"/>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val="restart"/>
            <w:tcBorders>
              <w:top w:val="single" w:sz="4" w:space="0" w:color="auto"/>
              <w:left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兽残检测项目</w:t>
            </w: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08:00-10:35</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第一批样品预处理技能操作竞赛</w:t>
            </w:r>
          </w:p>
        </w:tc>
        <w:tc>
          <w:tcPr>
            <w:tcW w:w="1724" w:type="dxa"/>
            <w:vMerge w:val="restart"/>
            <w:tcBorders>
              <w:top w:val="single" w:sz="4" w:space="0" w:color="auto"/>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生物与食品技术综合实训基地</w:t>
            </w:r>
          </w:p>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（306/307）</w:t>
            </w:r>
          </w:p>
        </w:tc>
      </w:tr>
      <w:tr w:rsidR="0071110E" w:rsidRPr="001511EF">
        <w:trPr>
          <w:trHeight w:val="416"/>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09:45-12:20</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第二批样品预处理技能操作竞赛</w:t>
            </w: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07"/>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12:00-14:35</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第三批样品预处理技能操作竞赛</w:t>
            </w: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14"/>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13:45-16:20</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第四批样品预处理技能操作竞赛</w:t>
            </w: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20"/>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15:30-18:05</w:t>
            </w:r>
          </w:p>
        </w:tc>
        <w:tc>
          <w:tcPr>
            <w:tcW w:w="5364" w:type="dxa"/>
            <w:gridSpan w:val="3"/>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第五批样品预处理技能操作竞赛</w:t>
            </w: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99"/>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重金属检测项目</w:t>
            </w: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08:00—10:00</w:t>
            </w:r>
          </w:p>
        </w:tc>
        <w:tc>
          <w:tcPr>
            <w:tcW w:w="2126"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第一批样品预处理</w:t>
            </w:r>
          </w:p>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技能操作竞赛</w:t>
            </w:r>
          </w:p>
        </w:tc>
        <w:tc>
          <w:tcPr>
            <w:tcW w:w="1454" w:type="dxa"/>
            <w:vMerge w:val="restart"/>
            <w:tcBorders>
              <w:top w:val="single" w:sz="4" w:space="0" w:color="auto"/>
              <w:left w:val="nil"/>
              <w:bottom w:val="single" w:sz="4" w:space="0" w:color="auto"/>
              <w:right w:val="single" w:sz="4" w:space="0" w:color="auto"/>
            </w:tcBorders>
            <w:vAlign w:val="center"/>
          </w:tcPr>
          <w:p w:rsidR="0071110E" w:rsidRPr="001511EF" w:rsidRDefault="0071110E">
            <w:pPr>
              <w:jc w:val="center"/>
              <w:rPr>
                <w:rFonts w:ascii="仿宋_GB2312" w:eastAsia="仿宋_GB2312"/>
                <w:sz w:val="24"/>
              </w:rPr>
            </w:pPr>
            <w:r w:rsidRPr="001511EF">
              <w:rPr>
                <w:rFonts w:ascii="仿宋_GB2312" w:eastAsia="仿宋_GB2312" w:hint="eastAsia"/>
                <w:kern w:val="0"/>
                <w:sz w:val="24"/>
              </w:rPr>
              <w:t>10:00-12:00</w:t>
            </w:r>
          </w:p>
        </w:tc>
        <w:tc>
          <w:tcPr>
            <w:tcW w:w="1784" w:type="dxa"/>
            <w:vMerge w:val="restart"/>
            <w:tcBorders>
              <w:top w:val="single" w:sz="4" w:space="0" w:color="auto"/>
              <w:left w:val="nil"/>
              <w:right w:val="single" w:sz="4" w:space="0" w:color="auto"/>
            </w:tcBorders>
            <w:vAlign w:val="center"/>
          </w:tcPr>
          <w:p w:rsidR="0071110E" w:rsidRPr="001511EF" w:rsidRDefault="0071110E">
            <w:pPr>
              <w:widowControl/>
              <w:rPr>
                <w:rFonts w:ascii="仿宋_GB2312" w:eastAsia="仿宋_GB2312"/>
                <w:kern w:val="0"/>
                <w:sz w:val="24"/>
              </w:rPr>
            </w:pPr>
            <w:r w:rsidRPr="001511EF">
              <w:rPr>
                <w:rFonts w:ascii="仿宋_GB2312" w:eastAsia="仿宋_GB2312" w:hint="eastAsia"/>
                <w:kern w:val="0"/>
                <w:sz w:val="24"/>
              </w:rPr>
              <w:t>按预处理完成先后顺序安排上机</w:t>
            </w:r>
          </w:p>
        </w:tc>
        <w:tc>
          <w:tcPr>
            <w:tcW w:w="1724" w:type="dxa"/>
            <w:vMerge w:val="restart"/>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生物与食品技术综合实训基地</w:t>
            </w:r>
          </w:p>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第一、三、五批（103/104）</w:t>
            </w:r>
          </w:p>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第二、四、六批（110/111）</w:t>
            </w:r>
          </w:p>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上机（421/423）</w:t>
            </w:r>
          </w:p>
        </w:tc>
      </w:tr>
      <w:tr w:rsidR="0071110E" w:rsidRPr="001511EF">
        <w:trPr>
          <w:trHeight w:val="499"/>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08:30—10:30</w:t>
            </w:r>
          </w:p>
        </w:tc>
        <w:tc>
          <w:tcPr>
            <w:tcW w:w="2126"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第二批样品预处理</w:t>
            </w:r>
          </w:p>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技能操作竞赛</w:t>
            </w:r>
          </w:p>
        </w:tc>
        <w:tc>
          <w:tcPr>
            <w:tcW w:w="1454" w:type="dxa"/>
            <w:vMerge/>
            <w:tcBorders>
              <w:top w:val="single" w:sz="4" w:space="0" w:color="auto"/>
              <w:left w:val="nil"/>
              <w:bottom w:val="single" w:sz="4" w:space="0" w:color="auto"/>
              <w:right w:val="single" w:sz="4" w:space="0" w:color="auto"/>
            </w:tcBorders>
          </w:tcPr>
          <w:p w:rsidR="0071110E" w:rsidRPr="001511EF" w:rsidRDefault="0071110E">
            <w:pPr>
              <w:widowControl/>
              <w:jc w:val="center"/>
              <w:rPr>
                <w:rFonts w:ascii="仿宋_GB2312" w:eastAsia="仿宋_GB2312"/>
                <w:kern w:val="0"/>
                <w:sz w:val="24"/>
              </w:rPr>
            </w:pPr>
          </w:p>
        </w:tc>
        <w:tc>
          <w:tcPr>
            <w:tcW w:w="1784" w:type="dxa"/>
            <w:vMerge/>
            <w:tcBorders>
              <w:left w:val="nil"/>
              <w:right w:val="single" w:sz="4" w:space="0" w:color="auto"/>
            </w:tcBorders>
            <w:vAlign w:val="center"/>
          </w:tcPr>
          <w:p w:rsidR="0071110E" w:rsidRPr="001511EF" w:rsidRDefault="0071110E">
            <w:pPr>
              <w:widowControl/>
              <w:jc w:val="center"/>
              <w:rPr>
                <w:rFonts w:ascii="仿宋_GB2312" w:eastAsia="仿宋_GB2312"/>
                <w:kern w:val="0"/>
                <w:sz w:val="24"/>
              </w:rPr>
            </w:pP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99"/>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12:00-14:00</w:t>
            </w:r>
          </w:p>
        </w:tc>
        <w:tc>
          <w:tcPr>
            <w:tcW w:w="2126"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第三批样品预处理</w:t>
            </w:r>
          </w:p>
          <w:p w:rsidR="0071110E" w:rsidRPr="001511EF" w:rsidRDefault="0071110E">
            <w:pPr>
              <w:jc w:val="center"/>
              <w:rPr>
                <w:rFonts w:ascii="仿宋_GB2312" w:eastAsia="仿宋_GB2312"/>
                <w:sz w:val="24"/>
              </w:rPr>
            </w:pPr>
            <w:r w:rsidRPr="001511EF">
              <w:rPr>
                <w:rFonts w:ascii="仿宋_GB2312" w:eastAsia="仿宋_GB2312" w:hint="eastAsia"/>
                <w:kern w:val="0"/>
                <w:sz w:val="24"/>
              </w:rPr>
              <w:t>技能操作竞赛</w:t>
            </w:r>
          </w:p>
        </w:tc>
        <w:tc>
          <w:tcPr>
            <w:tcW w:w="1454" w:type="dxa"/>
            <w:vMerge w:val="restart"/>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13:30-15:30</w:t>
            </w:r>
          </w:p>
        </w:tc>
        <w:tc>
          <w:tcPr>
            <w:tcW w:w="1784" w:type="dxa"/>
            <w:vMerge/>
            <w:tcBorders>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99"/>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12:30-14:30</w:t>
            </w:r>
          </w:p>
        </w:tc>
        <w:tc>
          <w:tcPr>
            <w:tcW w:w="2126"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第四批样品预处理</w:t>
            </w:r>
          </w:p>
          <w:p w:rsidR="0071110E" w:rsidRPr="001511EF" w:rsidRDefault="0071110E">
            <w:pPr>
              <w:jc w:val="center"/>
              <w:rPr>
                <w:rFonts w:ascii="仿宋_GB2312" w:eastAsia="仿宋_GB2312"/>
                <w:sz w:val="24"/>
              </w:rPr>
            </w:pPr>
            <w:r w:rsidRPr="001511EF">
              <w:rPr>
                <w:rFonts w:ascii="仿宋_GB2312" w:eastAsia="仿宋_GB2312" w:hint="eastAsia"/>
                <w:kern w:val="0"/>
                <w:sz w:val="24"/>
              </w:rPr>
              <w:t>技能操作竞赛</w:t>
            </w:r>
          </w:p>
        </w:tc>
        <w:tc>
          <w:tcPr>
            <w:tcW w:w="1454" w:type="dxa"/>
            <w:vMerge/>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p>
        </w:tc>
        <w:tc>
          <w:tcPr>
            <w:tcW w:w="1784" w:type="dxa"/>
            <w:vMerge w:val="restart"/>
            <w:tcBorders>
              <w:left w:val="nil"/>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按预处理完成先后顺序安排上机</w:t>
            </w: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99"/>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15:00—17:00</w:t>
            </w:r>
          </w:p>
        </w:tc>
        <w:tc>
          <w:tcPr>
            <w:tcW w:w="2126"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第五批样品预处理</w:t>
            </w:r>
          </w:p>
          <w:p w:rsidR="0071110E" w:rsidRPr="001511EF" w:rsidRDefault="0071110E">
            <w:pPr>
              <w:jc w:val="center"/>
              <w:rPr>
                <w:rFonts w:ascii="仿宋_GB2312" w:eastAsia="仿宋_GB2312"/>
                <w:sz w:val="24"/>
              </w:rPr>
            </w:pPr>
            <w:r w:rsidRPr="001511EF">
              <w:rPr>
                <w:rFonts w:ascii="仿宋_GB2312" w:eastAsia="仿宋_GB2312" w:hint="eastAsia"/>
                <w:kern w:val="0"/>
                <w:sz w:val="24"/>
              </w:rPr>
              <w:t>技能操作竞赛</w:t>
            </w:r>
          </w:p>
        </w:tc>
        <w:tc>
          <w:tcPr>
            <w:tcW w:w="1454" w:type="dxa"/>
            <w:vMerge w:val="restart"/>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16:30—18:30</w:t>
            </w:r>
          </w:p>
        </w:tc>
        <w:tc>
          <w:tcPr>
            <w:tcW w:w="1784" w:type="dxa"/>
            <w:vMerge/>
            <w:tcBorders>
              <w:left w:val="nil"/>
              <w:right w:val="single" w:sz="4" w:space="0" w:color="auto"/>
            </w:tcBorders>
            <w:vAlign w:val="center"/>
          </w:tcPr>
          <w:p w:rsidR="0071110E" w:rsidRPr="001511EF" w:rsidRDefault="0071110E">
            <w:pPr>
              <w:widowControl/>
              <w:jc w:val="center"/>
              <w:rPr>
                <w:rFonts w:ascii="仿宋_GB2312" w:eastAsia="仿宋_GB2312"/>
                <w:kern w:val="0"/>
                <w:sz w:val="24"/>
              </w:rPr>
            </w:pP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rPr>
          <w:trHeight w:val="499"/>
        </w:trPr>
        <w:tc>
          <w:tcPr>
            <w:tcW w:w="543"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661" w:type="dxa"/>
            <w:vMerge/>
            <w:tcBorders>
              <w:left w:val="single" w:sz="4" w:space="0" w:color="auto"/>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c>
          <w:tcPr>
            <w:tcW w:w="1314"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15:30—17:30</w:t>
            </w:r>
          </w:p>
        </w:tc>
        <w:tc>
          <w:tcPr>
            <w:tcW w:w="2126" w:type="dxa"/>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第六批样品预处理</w:t>
            </w:r>
          </w:p>
          <w:p w:rsidR="0071110E" w:rsidRPr="001511EF" w:rsidRDefault="0071110E">
            <w:pPr>
              <w:jc w:val="center"/>
              <w:rPr>
                <w:rFonts w:ascii="仿宋_GB2312" w:eastAsia="仿宋_GB2312"/>
                <w:sz w:val="24"/>
              </w:rPr>
            </w:pPr>
            <w:r w:rsidRPr="001511EF">
              <w:rPr>
                <w:rFonts w:ascii="仿宋_GB2312" w:eastAsia="仿宋_GB2312" w:hint="eastAsia"/>
                <w:kern w:val="0"/>
                <w:sz w:val="24"/>
              </w:rPr>
              <w:t>技能操作竞赛</w:t>
            </w:r>
          </w:p>
        </w:tc>
        <w:tc>
          <w:tcPr>
            <w:tcW w:w="1454" w:type="dxa"/>
            <w:vMerge/>
            <w:tcBorders>
              <w:top w:val="single" w:sz="4" w:space="0" w:color="auto"/>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p>
        </w:tc>
        <w:tc>
          <w:tcPr>
            <w:tcW w:w="1784" w:type="dxa"/>
            <w:vMerge/>
            <w:tcBorders>
              <w:left w:val="nil"/>
              <w:bottom w:val="single" w:sz="4" w:space="0" w:color="auto"/>
              <w:right w:val="single" w:sz="4" w:space="0" w:color="auto"/>
            </w:tcBorders>
            <w:vAlign w:val="center"/>
          </w:tcPr>
          <w:p w:rsidR="0071110E" w:rsidRPr="001511EF" w:rsidRDefault="0071110E">
            <w:pPr>
              <w:widowControl/>
              <w:jc w:val="center"/>
              <w:rPr>
                <w:rFonts w:ascii="仿宋_GB2312" w:eastAsia="仿宋_GB2312"/>
                <w:kern w:val="0"/>
                <w:sz w:val="24"/>
              </w:rPr>
            </w:pPr>
          </w:p>
        </w:tc>
        <w:tc>
          <w:tcPr>
            <w:tcW w:w="1724" w:type="dxa"/>
            <w:vMerge/>
            <w:tcBorders>
              <w:left w:val="nil"/>
              <w:bottom w:val="single" w:sz="4" w:space="0" w:color="auto"/>
              <w:right w:val="single" w:sz="4" w:space="0" w:color="auto"/>
            </w:tcBorders>
            <w:vAlign w:val="center"/>
          </w:tcPr>
          <w:p w:rsidR="0071110E" w:rsidRPr="001511EF" w:rsidRDefault="0071110E">
            <w:pPr>
              <w:jc w:val="center"/>
              <w:rPr>
                <w:rFonts w:ascii="仿宋_GB2312" w:eastAsia="仿宋_GB2312"/>
                <w:kern w:val="0"/>
                <w:sz w:val="24"/>
              </w:rPr>
            </w:pPr>
          </w:p>
        </w:tc>
      </w:tr>
      <w:tr w:rsidR="0071110E" w:rsidRPr="0015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6"/>
        </w:trPr>
        <w:tc>
          <w:tcPr>
            <w:tcW w:w="1204" w:type="dxa"/>
            <w:gridSpan w:val="2"/>
            <w:vMerge w:val="restart"/>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第3天</w:t>
            </w:r>
          </w:p>
        </w:tc>
        <w:tc>
          <w:tcPr>
            <w:tcW w:w="1314"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09:00-10:00</w:t>
            </w:r>
          </w:p>
        </w:tc>
        <w:tc>
          <w:tcPr>
            <w:tcW w:w="5364" w:type="dxa"/>
            <w:gridSpan w:val="3"/>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农残检测项目数据处理</w:t>
            </w:r>
          </w:p>
        </w:tc>
        <w:tc>
          <w:tcPr>
            <w:tcW w:w="1724" w:type="dxa"/>
            <w:vAlign w:val="center"/>
          </w:tcPr>
          <w:p w:rsidR="0071110E" w:rsidRPr="001511EF" w:rsidRDefault="0071110E">
            <w:pPr>
              <w:spacing w:line="240" w:lineRule="exact"/>
              <w:jc w:val="center"/>
              <w:rPr>
                <w:rFonts w:ascii="仿宋_GB2312" w:eastAsia="仿宋_GB2312"/>
                <w:sz w:val="24"/>
              </w:rPr>
            </w:pPr>
            <w:r w:rsidRPr="001511EF">
              <w:rPr>
                <w:rFonts w:ascii="仿宋_GB2312" w:eastAsia="仿宋_GB2312" w:hint="eastAsia"/>
                <w:sz w:val="24"/>
              </w:rPr>
              <w:t>公共网络机房</w:t>
            </w:r>
          </w:p>
        </w:tc>
      </w:tr>
      <w:tr w:rsidR="0071110E" w:rsidRPr="0015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204" w:type="dxa"/>
            <w:gridSpan w:val="2"/>
            <w:vMerge/>
            <w:vAlign w:val="center"/>
          </w:tcPr>
          <w:p w:rsidR="0071110E" w:rsidRPr="001511EF" w:rsidRDefault="0071110E">
            <w:pPr>
              <w:widowControl/>
              <w:jc w:val="center"/>
              <w:rPr>
                <w:rFonts w:ascii="仿宋_GB2312" w:eastAsia="仿宋_GB2312"/>
                <w:kern w:val="0"/>
                <w:sz w:val="24"/>
              </w:rPr>
            </w:pPr>
          </w:p>
        </w:tc>
        <w:tc>
          <w:tcPr>
            <w:tcW w:w="1314"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10:00-10:45</w:t>
            </w:r>
          </w:p>
        </w:tc>
        <w:tc>
          <w:tcPr>
            <w:tcW w:w="5364" w:type="dxa"/>
            <w:gridSpan w:val="3"/>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气相工作站操作</w:t>
            </w:r>
          </w:p>
        </w:tc>
        <w:tc>
          <w:tcPr>
            <w:tcW w:w="1724" w:type="dxa"/>
            <w:vAlign w:val="center"/>
          </w:tcPr>
          <w:p w:rsidR="0071110E" w:rsidRPr="001511EF" w:rsidRDefault="0071110E">
            <w:pPr>
              <w:spacing w:line="240" w:lineRule="exact"/>
              <w:jc w:val="center"/>
              <w:rPr>
                <w:rFonts w:ascii="仿宋_GB2312" w:eastAsia="仿宋_GB2312"/>
                <w:sz w:val="24"/>
              </w:rPr>
            </w:pPr>
            <w:r w:rsidRPr="001511EF">
              <w:rPr>
                <w:rFonts w:ascii="仿宋_GB2312" w:eastAsia="仿宋_GB2312" w:hint="eastAsia"/>
                <w:sz w:val="24"/>
              </w:rPr>
              <w:t>公共网络机房</w:t>
            </w:r>
          </w:p>
        </w:tc>
      </w:tr>
      <w:tr w:rsidR="0071110E" w:rsidRPr="0015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7"/>
        </w:trPr>
        <w:tc>
          <w:tcPr>
            <w:tcW w:w="1204" w:type="dxa"/>
            <w:gridSpan w:val="2"/>
            <w:vMerge/>
            <w:vAlign w:val="center"/>
          </w:tcPr>
          <w:p w:rsidR="0071110E" w:rsidRPr="001511EF" w:rsidRDefault="0071110E">
            <w:pPr>
              <w:widowControl/>
              <w:jc w:val="center"/>
              <w:rPr>
                <w:rFonts w:ascii="仿宋_GB2312" w:eastAsia="仿宋_GB2312"/>
                <w:kern w:val="0"/>
                <w:sz w:val="24"/>
              </w:rPr>
            </w:pPr>
          </w:p>
        </w:tc>
        <w:tc>
          <w:tcPr>
            <w:tcW w:w="1314"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09:00-10:00</w:t>
            </w:r>
          </w:p>
        </w:tc>
        <w:tc>
          <w:tcPr>
            <w:tcW w:w="5364" w:type="dxa"/>
            <w:gridSpan w:val="3"/>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兽残检测项目数据处理</w:t>
            </w:r>
          </w:p>
        </w:tc>
        <w:tc>
          <w:tcPr>
            <w:tcW w:w="1724" w:type="dxa"/>
            <w:vAlign w:val="center"/>
          </w:tcPr>
          <w:p w:rsidR="0071110E" w:rsidRPr="001511EF" w:rsidRDefault="0071110E">
            <w:pPr>
              <w:spacing w:line="240" w:lineRule="exact"/>
              <w:jc w:val="center"/>
              <w:rPr>
                <w:rFonts w:ascii="仿宋_GB2312" w:eastAsia="仿宋_GB2312"/>
                <w:sz w:val="24"/>
              </w:rPr>
            </w:pPr>
            <w:r w:rsidRPr="001511EF">
              <w:rPr>
                <w:rFonts w:ascii="仿宋_GB2312" w:eastAsia="仿宋_GB2312" w:hint="eastAsia"/>
                <w:sz w:val="24"/>
              </w:rPr>
              <w:t>公共网络机房</w:t>
            </w:r>
          </w:p>
        </w:tc>
      </w:tr>
      <w:tr w:rsidR="0071110E" w:rsidRPr="0015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9"/>
        </w:trPr>
        <w:tc>
          <w:tcPr>
            <w:tcW w:w="1204" w:type="dxa"/>
            <w:gridSpan w:val="2"/>
            <w:vMerge/>
            <w:vAlign w:val="center"/>
          </w:tcPr>
          <w:p w:rsidR="0071110E" w:rsidRPr="001511EF" w:rsidRDefault="0071110E">
            <w:pPr>
              <w:widowControl/>
              <w:jc w:val="center"/>
              <w:rPr>
                <w:rFonts w:ascii="仿宋_GB2312" w:eastAsia="仿宋_GB2312"/>
                <w:kern w:val="0"/>
                <w:sz w:val="24"/>
              </w:rPr>
            </w:pPr>
          </w:p>
        </w:tc>
        <w:tc>
          <w:tcPr>
            <w:tcW w:w="1314"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10:00-10:45</w:t>
            </w:r>
          </w:p>
        </w:tc>
        <w:tc>
          <w:tcPr>
            <w:tcW w:w="5364" w:type="dxa"/>
            <w:gridSpan w:val="3"/>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液相工作站操作</w:t>
            </w:r>
          </w:p>
        </w:tc>
        <w:tc>
          <w:tcPr>
            <w:tcW w:w="1724" w:type="dxa"/>
            <w:vAlign w:val="center"/>
          </w:tcPr>
          <w:p w:rsidR="0071110E" w:rsidRPr="001511EF" w:rsidRDefault="0071110E">
            <w:pPr>
              <w:spacing w:line="240" w:lineRule="exact"/>
              <w:jc w:val="center"/>
              <w:rPr>
                <w:rFonts w:ascii="仿宋_GB2312" w:eastAsia="仿宋_GB2312"/>
                <w:sz w:val="24"/>
              </w:rPr>
            </w:pPr>
            <w:r w:rsidRPr="001511EF">
              <w:rPr>
                <w:rFonts w:ascii="仿宋_GB2312" w:eastAsia="仿宋_GB2312" w:hint="eastAsia"/>
                <w:sz w:val="24"/>
              </w:rPr>
              <w:t>公共网络机房</w:t>
            </w:r>
          </w:p>
        </w:tc>
      </w:tr>
      <w:tr w:rsidR="0071110E" w:rsidRPr="0015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
        </w:trPr>
        <w:tc>
          <w:tcPr>
            <w:tcW w:w="1204" w:type="dxa"/>
            <w:gridSpan w:val="2"/>
            <w:vMerge/>
            <w:vAlign w:val="center"/>
          </w:tcPr>
          <w:p w:rsidR="0071110E" w:rsidRPr="001511EF" w:rsidRDefault="0071110E">
            <w:pPr>
              <w:widowControl/>
              <w:jc w:val="center"/>
              <w:rPr>
                <w:rFonts w:ascii="仿宋_GB2312" w:eastAsia="仿宋_GB2312"/>
                <w:kern w:val="0"/>
                <w:sz w:val="24"/>
              </w:rPr>
            </w:pPr>
          </w:p>
        </w:tc>
        <w:tc>
          <w:tcPr>
            <w:tcW w:w="1314"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09:00-09:45</w:t>
            </w:r>
          </w:p>
        </w:tc>
        <w:tc>
          <w:tcPr>
            <w:tcW w:w="5364" w:type="dxa"/>
            <w:gridSpan w:val="3"/>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重金属检测项目数据处理</w:t>
            </w:r>
          </w:p>
        </w:tc>
        <w:tc>
          <w:tcPr>
            <w:tcW w:w="1724" w:type="dxa"/>
            <w:vAlign w:val="center"/>
          </w:tcPr>
          <w:p w:rsidR="0071110E" w:rsidRPr="001511EF" w:rsidRDefault="0071110E">
            <w:pPr>
              <w:spacing w:line="240" w:lineRule="exact"/>
              <w:jc w:val="center"/>
              <w:rPr>
                <w:rFonts w:ascii="仿宋_GB2312" w:eastAsia="仿宋_GB2312"/>
                <w:sz w:val="24"/>
              </w:rPr>
            </w:pPr>
            <w:r w:rsidRPr="001511EF">
              <w:rPr>
                <w:rFonts w:ascii="仿宋_GB2312" w:eastAsia="仿宋_GB2312" w:hint="eastAsia"/>
                <w:sz w:val="24"/>
              </w:rPr>
              <w:t>公共网络机房</w:t>
            </w:r>
          </w:p>
        </w:tc>
      </w:tr>
    </w:tbl>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六、竞赛试题</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本赛项为公开试题项目。</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七、竞赛规则</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限于竞赛场地设备等条件的制约，3个现场操作项目的竞赛需要分批进行，选手参加考试的批次和竞赛工位将通过抽签决定。</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参赛选手必须带身份证和学生证，并佩带参赛证件，提前30分钟到候考室检录，在引导员带领下至相应赛场，按签号指定的位置就位，完成相应竞赛任务。只有等比赛正式开始后，方可进行操作。</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参赛选手进入赛场，不允许携带任何书籍和其他纸质资料（相关技术资料由组委会提供），不允许携带通讯工具和存储设备。操作考核项目实验服、操作规程、数据记录纸、签字笔等将由组委会统一提供，现场提供的物品各参赛队可以根据竞赛需要自行选择使用。</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71110E" w:rsidRPr="001511EF">
        <w:rPr>
          <w:rFonts w:ascii="仿宋_GB2312" w:eastAsia="仿宋_GB2312" w:hint="eastAsia"/>
          <w:sz w:val="28"/>
          <w:szCs w:val="28"/>
        </w:rPr>
        <w:t>开赛后迟到者，取消参赛资格。选手在竞赛过程中，无论遇到任何问题，请举手向监考人员示意，不得擅自离开考位。</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71110E" w:rsidRPr="001511EF">
        <w:rPr>
          <w:rFonts w:ascii="仿宋_GB2312" w:eastAsia="仿宋_GB2312" w:hint="eastAsia"/>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71110E" w:rsidRPr="001511EF">
        <w:rPr>
          <w:rFonts w:ascii="仿宋_GB2312" w:eastAsia="仿宋_GB2312" w:hint="eastAsia"/>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7.</w:t>
      </w:r>
      <w:r w:rsidR="0071110E" w:rsidRPr="001511EF">
        <w:rPr>
          <w:rFonts w:ascii="仿宋_GB2312" w:eastAsia="仿宋_GB2312" w:hint="eastAsia"/>
          <w:sz w:val="28"/>
          <w:szCs w:val="28"/>
        </w:rPr>
        <w:t>竞赛操作结束时，各参赛队要按照大赛要求和赛题要求提交竞赛材料，按照现场考试要求的名字进行命名，如不符合命名规则，体现单位信息与编号信息的，该队竞赛成绩将被取消。</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71110E" w:rsidRPr="001511EF">
        <w:rPr>
          <w:rFonts w:ascii="仿宋_GB2312" w:eastAsia="仿宋_GB2312" w:hint="eastAsia"/>
          <w:sz w:val="28"/>
          <w:szCs w:val="28"/>
        </w:rPr>
        <w:t>竞赛期间，除竞赛组委会、裁判员、赛场工作人员外，其余人员一律不得随意进入竞赛场地。</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八、竞赛环境</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（一）数据处理及色谱工作站操作考核场地</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各项目的数据处理考核，及农药残留和兽药残留项目的色谱工作站操作考核在计算机室进行，一名选手一台计算机独立完成。</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（二）现场操作项目竞赛场地</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三个现场操作项目的比赛分别在独立实验室进行。实验室环境标准要求照明、控温良好，能提供稳定的水、电。</w:t>
      </w:r>
      <w:r w:rsidR="00764D1E" w:rsidRPr="001511EF">
        <w:rPr>
          <w:rFonts w:ascii="仿宋_GB2312" w:eastAsia="仿宋_GB2312" w:hint="eastAsia"/>
          <w:sz w:val="28"/>
          <w:szCs w:val="28"/>
        </w:rPr>
        <w:t>每个竞赛场地边上设有卫生间，竞赛实训基地4楼及机房边上提供供医疗服务站，有正常的楼梯及紧急疏散通道。</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每个项目考核场地面积约为120 m</w:t>
      </w:r>
      <w:r w:rsidRPr="001511EF">
        <w:rPr>
          <w:rFonts w:ascii="仿宋_GB2312" w:eastAsia="仿宋_GB2312" w:hint="eastAsia"/>
          <w:sz w:val="28"/>
          <w:szCs w:val="28"/>
          <w:vertAlign w:val="superscript"/>
        </w:rPr>
        <w:t>2</w:t>
      </w:r>
      <w:r w:rsidRPr="001511EF">
        <w:rPr>
          <w:rFonts w:ascii="仿宋_GB2312" w:eastAsia="仿宋_GB2312" w:hint="eastAsia"/>
          <w:sz w:val="28"/>
          <w:szCs w:val="28"/>
        </w:rPr>
        <w:t>，场地内设有相对独立的长实验台，每个实验台按照每批次选手人数分为不同实验区，每个实验区标明编号。比赛时每个选手占用一个实验区作为比赛用台，其使用面积为1.5 m</w:t>
      </w:r>
      <w:r w:rsidRPr="001511EF">
        <w:rPr>
          <w:rFonts w:ascii="仿宋_GB2312" w:eastAsia="仿宋_GB2312" w:hint="eastAsia"/>
          <w:sz w:val="28"/>
          <w:szCs w:val="28"/>
          <w:vertAlign w:val="superscript"/>
        </w:rPr>
        <w:t>2</w:t>
      </w:r>
      <w:r w:rsidRPr="001511EF">
        <w:rPr>
          <w:rFonts w:ascii="仿宋_GB2312" w:eastAsia="仿宋_GB2312" w:hint="eastAsia"/>
          <w:sz w:val="28"/>
          <w:szCs w:val="28"/>
        </w:rPr>
        <w:t>～2 m</w:t>
      </w:r>
      <w:r w:rsidRPr="001511EF">
        <w:rPr>
          <w:rFonts w:ascii="仿宋_GB2312" w:eastAsia="仿宋_GB2312" w:hint="eastAsia"/>
          <w:sz w:val="28"/>
          <w:szCs w:val="28"/>
          <w:vertAlign w:val="superscript"/>
        </w:rPr>
        <w:t>2</w:t>
      </w:r>
      <w:r w:rsidRPr="001511EF">
        <w:rPr>
          <w:rFonts w:ascii="仿宋_GB2312" w:eastAsia="仿宋_GB2312" w:hint="eastAsia"/>
          <w:sz w:val="28"/>
          <w:szCs w:val="28"/>
        </w:rPr>
        <w:t>，比赛用台旁边设有水槽，供选手使用。</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竞赛所需试剂以及部分溶液，由组委会提供。</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九、技术规范</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竞赛项目的命题结合农产品（食品）检测职业岗位的技能需求，并参照表中相关国家标准、行业标准制定。</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822"/>
        <w:gridCol w:w="4841"/>
      </w:tblGrid>
      <w:tr w:rsidR="0071110E" w:rsidRPr="001511EF">
        <w:trPr>
          <w:trHeight w:val="567"/>
          <w:jc w:val="center"/>
        </w:trPr>
        <w:tc>
          <w:tcPr>
            <w:tcW w:w="725"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序号</w:t>
            </w:r>
          </w:p>
        </w:tc>
        <w:tc>
          <w:tcPr>
            <w:tcW w:w="2822"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标准号</w:t>
            </w:r>
          </w:p>
        </w:tc>
        <w:tc>
          <w:tcPr>
            <w:tcW w:w="4841"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名称</w:t>
            </w:r>
          </w:p>
        </w:tc>
      </w:tr>
      <w:tr w:rsidR="0071110E" w:rsidRPr="001511EF">
        <w:trPr>
          <w:trHeight w:val="567"/>
          <w:jc w:val="center"/>
        </w:trPr>
        <w:tc>
          <w:tcPr>
            <w:tcW w:w="72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w:t>
            </w:r>
          </w:p>
        </w:tc>
        <w:tc>
          <w:tcPr>
            <w:tcW w:w="2822" w:type="dxa"/>
            <w:vAlign w:val="center"/>
          </w:tcPr>
          <w:p w:rsidR="0071110E" w:rsidRPr="001511EF" w:rsidRDefault="00101DE9">
            <w:pPr>
              <w:widowControl/>
              <w:jc w:val="center"/>
              <w:rPr>
                <w:rFonts w:ascii="仿宋_GB2312" w:eastAsia="仿宋_GB2312"/>
                <w:kern w:val="0"/>
                <w:sz w:val="24"/>
              </w:rPr>
            </w:pPr>
            <w:hyperlink r:id="rId8" w:history="1">
              <w:r w:rsidR="0071110E" w:rsidRPr="001511EF">
                <w:rPr>
                  <w:rFonts w:ascii="仿宋_GB2312" w:eastAsia="仿宋_GB2312" w:hint="eastAsia"/>
                  <w:kern w:val="0"/>
                  <w:sz w:val="24"/>
                </w:rPr>
                <w:t>NY/T 761-2008</w:t>
              </w:r>
            </w:hyperlink>
          </w:p>
        </w:tc>
        <w:tc>
          <w:tcPr>
            <w:tcW w:w="4841"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sz w:val="24"/>
              </w:rPr>
              <w:t>蔬菜和水果有机磷、有机氯、拟除虫菊酯和氨基甲酸酯类农药多残留的测定</w:t>
            </w:r>
          </w:p>
        </w:tc>
      </w:tr>
      <w:tr w:rsidR="0071110E" w:rsidRPr="001511EF">
        <w:trPr>
          <w:trHeight w:val="567"/>
          <w:jc w:val="center"/>
        </w:trPr>
        <w:tc>
          <w:tcPr>
            <w:tcW w:w="72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lastRenderedPageBreak/>
              <w:t>2</w:t>
            </w:r>
          </w:p>
        </w:tc>
        <w:tc>
          <w:tcPr>
            <w:tcW w:w="2822"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农业部1025号公告-14-2008</w:t>
            </w:r>
          </w:p>
        </w:tc>
        <w:tc>
          <w:tcPr>
            <w:tcW w:w="4841"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动物性食品中氟喹诺酮类药物残留检测高效液相色谱法</w:t>
            </w:r>
          </w:p>
        </w:tc>
      </w:tr>
      <w:tr w:rsidR="0071110E" w:rsidRPr="001511EF">
        <w:trPr>
          <w:trHeight w:val="567"/>
          <w:jc w:val="center"/>
        </w:trPr>
        <w:tc>
          <w:tcPr>
            <w:tcW w:w="72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3</w:t>
            </w:r>
          </w:p>
        </w:tc>
        <w:tc>
          <w:tcPr>
            <w:tcW w:w="2822"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GB 5009.12-2010</w:t>
            </w:r>
          </w:p>
        </w:tc>
        <w:tc>
          <w:tcPr>
            <w:tcW w:w="4841"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食品中铅的测定</w:t>
            </w:r>
          </w:p>
        </w:tc>
      </w:tr>
    </w:tbl>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十、技术平台</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（一）大赛组委会提供计算机及Windows 7环境</w:t>
      </w: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108"/>
        <w:gridCol w:w="3310"/>
        <w:gridCol w:w="1225"/>
      </w:tblGrid>
      <w:tr w:rsidR="0071110E" w:rsidRPr="001511EF">
        <w:trPr>
          <w:trHeight w:val="567"/>
        </w:trPr>
        <w:tc>
          <w:tcPr>
            <w:tcW w:w="710"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序号</w:t>
            </w:r>
          </w:p>
        </w:tc>
        <w:tc>
          <w:tcPr>
            <w:tcW w:w="3108"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软件</w:t>
            </w:r>
          </w:p>
        </w:tc>
        <w:tc>
          <w:tcPr>
            <w:tcW w:w="3310"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规格说明</w:t>
            </w:r>
          </w:p>
        </w:tc>
        <w:tc>
          <w:tcPr>
            <w:tcW w:w="1225"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备注</w:t>
            </w:r>
          </w:p>
        </w:tc>
      </w:tr>
      <w:tr w:rsidR="0071110E" w:rsidRPr="001511EF">
        <w:trPr>
          <w:trHeight w:val="567"/>
        </w:trPr>
        <w:tc>
          <w:tcPr>
            <w:tcW w:w="710"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w:t>
            </w:r>
          </w:p>
        </w:tc>
        <w:tc>
          <w:tcPr>
            <w:tcW w:w="3108"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电脑操作系统</w:t>
            </w:r>
          </w:p>
        </w:tc>
        <w:tc>
          <w:tcPr>
            <w:tcW w:w="3310"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Windows 7</w:t>
            </w:r>
          </w:p>
        </w:tc>
        <w:tc>
          <w:tcPr>
            <w:tcW w:w="1225" w:type="dxa"/>
            <w:vAlign w:val="center"/>
          </w:tcPr>
          <w:p w:rsidR="0071110E" w:rsidRPr="001511EF" w:rsidRDefault="0071110E">
            <w:pPr>
              <w:widowControl/>
              <w:jc w:val="center"/>
              <w:rPr>
                <w:rFonts w:ascii="仿宋_GB2312" w:eastAsia="仿宋_GB2312"/>
                <w:kern w:val="0"/>
                <w:sz w:val="24"/>
              </w:rPr>
            </w:pPr>
          </w:p>
        </w:tc>
      </w:tr>
      <w:tr w:rsidR="0071110E" w:rsidRPr="001511EF">
        <w:trPr>
          <w:trHeight w:val="567"/>
        </w:trPr>
        <w:tc>
          <w:tcPr>
            <w:tcW w:w="710"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2</w:t>
            </w:r>
          </w:p>
        </w:tc>
        <w:tc>
          <w:tcPr>
            <w:tcW w:w="3108"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气相/液相色谱离线操作软件</w:t>
            </w:r>
          </w:p>
        </w:tc>
        <w:tc>
          <w:tcPr>
            <w:tcW w:w="3310"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kern w:val="0"/>
                <w:sz w:val="24"/>
              </w:rPr>
              <w:t>赛智科技（杭州）有限公司Vi2010 色谱工作站</w:t>
            </w:r>
          </w:p>
        </w:tc>
        <w:tc>
          <w:tcPr>
            <w:tcW w:w="122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色谱工作站考核用</w:t>
            </w:r>
          </w:p>
        </w:tc>
      </w:tr>
      <w:tr w:rsidR="0071110E" w:rsidRPr="001511EF">
        <w:trPr>
          <w:trHeight w:val="567"/>
        </w:trPr>
        <w:tc>
          <w:tcPr>
            <w:tcW w:w="710"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3</w:t>
            </w:r>
          </w:p>
        </w:tc>
        <w:tc>
          <w:tcPr>
            <w:tcW w:w="3108"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原子吸收分光光度计</w:t>
            </w:r>
          </w:p>
        </w:tc>
        <w:tc>
          <w:tcPr>
            <w:tcW w:w="3310"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AAWin控制软件V2.1</w:t>
            </w:r>
          </w:p>
        </w:tc>
        <w:tc>
          <w:tcPr>
            <w:tcW w:w="1225" w:type="dxa"/>
            <w:vAlign w:val="center"/>
          </w:tcPr>
          <w:p w:rsidR="0071110E" w:rsidRPr="001511EF" w:rsidRDefault="0071110E">
            <w:pPr>
              <w:widowControl/>
              <w:jc w:val="center"/>
              <w:rPr>
                <w:rFonts w:ascii="仿宋_GB2312" w:eastAsia="仿宋_GB2312"/>
                <w:sz w:val="24"/>
              </w:rPr>
            </w:pPr>
          </w:p>
        </w:tc>
      </w:tr>
    </w:tbl>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（二）各竞赛项目所用主要设备</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农药残留检测项目</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
        <w:gridCol w:w="1697"/>
        <w:gridCol w:w="4487"/>
        <w:gridCol w:w="1312"/>
      </w:tblGrid>
      <w:tr w:rsidR="0071110E" w:rsidRPr="001511EF">
        <w:trPr>
          <w:trHeight w:val="449"/>
          <w:jc w:val="center"/>
        </w:trPr>
        <w:tc>
          <w:tcPr>
            <w:tcW w:w="744"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序号</w:t>
            </w:r>
          </w:p>
        </w:tc>
        <w:tc>
          <w:tcPr>
            <w:tcW w:w="1697"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名称</w:t>
            </w:r>
          </w:p>
        </w:tc>
        <w:tc>
          <w:tcPr>
            <w:tcW w:w="4487"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规格</w:t>
            </w:r>
          </w:p>
        </w:tc>
        <w:tc>
          <w:tcPr>
            <w:tcW w:w="1312"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备注</w:t>
            </w:r>
          </w:p>
        </w:tc>
      </w:tr>
      <w:tr w:rsidR="0071110E" w:rsidRPr="001511EF">
        <w:trPr>
          <w:trHeight w:val="443"/>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气相色谱仪</w:t>
            </w:r>
          </w:p>
        </w:tc>
        <w:tc>
          <w:tcPr>
            <w:tcW w:w="4487" w:type="dxa"/>
            <w:vAlign w:val="center"/>
          </w:tcPr>
          <w:p w:rsidR="0071110E" w:rsidRPr="001511EF" w:rsidRDefault="0071110E">
            <w:pPr>
              <w:jc w:val="center"/>
              <w:rPr>
                <w:rFonts w:ascii="仿宋_GB2312" w:eastAsia="仿宋_GB2312"/>
                <w:sz w:val="24"/>
              </w:rPr>
            </w:pPr>
          </w:p>
        </w:tc>
        <w:tc>
          <w:tcPr>
            <w:tcW w:w="1312"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送检</w:t>
            </w:r>
          </w:p>
        </w:tc>
      </w:tr>
      <w:tr w:rsidR="0071110E" w:rsidRPr="001511EF">
        <w:trPr>
          <w:trHeight w:val="421"/>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2</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电子天平</w:t>
            </w:r>
          </w:p>
        </w:tc>
        <w:tc>
          <w:tcPr>
            <w:tcW w:w="448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0.01 g</w:t>
            </w:r>
          </w:p>
        </w:tc>
        <w:tc>
          <w:tcPr>
            <w:tcW w:w="1312"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13"/>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3</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食品加工器</w:t>
            </w:r>
          </w:p>
        </w:tc>
        <w:tc>
          <w:tcPr>
            <w:tcW w:w="448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飞利浦 HR2084</w:t>
            </w:r>
          </w:p>
        </w:tc>
        <w:tc>
          <w:tcPr>
            <w:tcW w:w="1312"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19"/>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4</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旋涡混合器</w:t>
            </w:r>
          </w:p>
        </w:tc>
        <w:tc>
          <w:tcPr>
            <w:tcW w:w="448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合肥艾本森Mixplus</w:t>
            </w:r>
          </w:p>
        </w:tc>
        <w:tc>
          <w:tcPr>
            <w:tcW w:w="1312"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12"/>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5</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氮吹仪</w:t>
            </w:r>
          </w:p>
        </w:tc>
        <w:tc>
          <w:tcPr>
            <w:tcW w:w="4487" w:type="dxa"/>
            <w:vAlign w:val="center"/>
          </w:tcPr>
          <w:p w:rsidR="0071110E" w:rsidRPr="001511EF" w:rsidRDefault="0071110E">
            <w:pPr>
              <w:jc w:val="center"/>
              <w:rPr>
                <w:rFonts w:ascii="仿宋_GB2312" w:eastAsia="仿宋_GB2312"/>
                <w:kern w:val="0"/>
                <w:sz w:val="24"/>
              </w:rPr>
            </w:pPr>
            <w:r w:rsidRPr="001511EF">
              <w:rPr>
                <w:rFonts w:ascii="仿宋_GB2312" w:eastAsia="仿宋_GB2312" w:hint="eastAsia"/>
                <w:sz w:val="24"/>
              </w:rPr>
              <w:t>MD-200氮吹仪（杭州奥盛仪器有限公司）</w:t>
            </w:r>
          </w:p>
        </w:tc>
        <w:tc>
          <w:tcPr>
            <w:tcW w:w="1312"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04"/>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7</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一次性注射器</w:t>
            </w:r>
          </w:p>
        </w:tc>
        <w:tc>
          <w:tcPr>
            <w:tcW w:w="448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 mL</w:t>
            </w:r>
          </w:p>
        </w:tc>
        <w:tc>
          <w:tcPr>
            <w:tcW w:w="1312" w:type="dxa"/>
            <w:vAlign w:val="center"/>
          </w:tcPr>
          <w:p w:rsidR="0071110E" w:rsidRPr="001511EF" w:rsidRDefault="0071110E">
            <w:pPr>
              <w:jc w:val="center"/>
              <w:rPr>
                <w:rFonts w:ascii="仿宋_GB2312" w:eastAsia="仿宋_GB2312"/>
                <w:sz w:val="24"/>
              </w:rPr>
            </w:pPr>
          </w:p>
        </w:tc>
      </w:tr>
      <w:tr w:rsidR="0071110E" w:rsidRPr="001511EF">
        <w:trPr>
          <w:trHeight w:val="423"/>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8</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kern w:val="0"/>
                <w:sz w:val="24"/>
              </w:rPr>
              <w:t>具塞</w:t>
            </w:r>
            <w:r w:rsidRPr="001511EF">
              <w:rPr>
                <w:rFonts w:ascii="仿宋_GB2312" w:eastAsia="仿宋_GB2312" w:hint="eastAsia"/>
                <w:sz w:val="24"/>
              </w:rPr>
              <w:t>量筒</w:t>
            </w:r>
          </w:p>
        </w:tc>
        <w:tc>
          <w:tcPr>
            <w:tcW w:w="448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50 mL</w:t>
            </w:r>
          </w:p>
        </w:tc>
        <w:tc>
          <w:tcPr>
            <w:tcW w:w="1312" w:type="dxa"/>
            <w:vAlign w:val="center"/>
          </w:tcPr>
          <w:p w:rsidR="0071110E" w:rsidRPr="001511EF" w:rsidRDefault="0071110E">
            <w:pPr>
              <w:jc w:val="center"/>
              <w:rPr>
                <w:rFonts w:ascii="仿宋_GB2312" w:eastAsia="仿宋_GB2312"/>
                <w:sz w:val="24"/>
              </w:rPr>
            </w:pPr>
          </w:p>
        </w:tc>
      </w:tr>
      <w:tr w:rsidR="0071110E" w:rsidRPr="001511EF">
        <w:trPr>
          <w:trHeight w:val="415"/>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9</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具塞刻度试管</w:t>
            </w:r>
          </w:p>
        </w:tc>
        <w:tc>
          <w:tcPr>
            <w:tcW w:w="448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10 mL</w:t>
            </w:r>
          </w:p>
        </w:tc>
        <w:tc>
          <w:tcPr>
            <w:tcW w:w="1312" w:type="dxa"/>
            <w:vAlign w:val="center"/>
          </w:tcPr>
          <w:p w:rsidR="0071110E" w:rsidRPr="001511EF" w:rsidRDefault="0071110E">
            <w:pPr>
              <w:jc w:val="center"/>
              <w:rPr>
                <w:rFonts w:ascii="仿宋_GB2312" w:eastAsia="仿宋_GB2312"/>
                <w:sz w:val="24"/>
              </w:rPr>
            </w:pPr>
          </w:p>
        </w:tc>
      </w:tr>
      <w:tr w:rsidR="0071110E" w:rsidRPr="001511EF">
        <w:trPr>
          <w:trHeight w:val="422"/>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10</w:t>
            </w:r>
          </w:p>
        </w:tc>
        <w:tc>
          <w:tcPr>
            <w:tcW w:w="169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微孔滤膜</w:t>
            </w:r>
          </w:p>
        </w:tc>
        <w:tc>
          <w:tcPr>
            <w:tcW w:w="448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0.22 μm</w:t>
            </w:r>
          </w:p>
        </w:tc>
        <w:tc>
          <w:tcPr>
            <w:tcW w:w="1312"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有机膜</w:t>
            </w:r>
          </w:p>
        </w:tc>
      </w:tr>
    </w:tbl>
    <w:p w:rsidR="0071110E" w:rsidRPr="001511EF" w:rsidRDefault="00AE3F1F" w:rsidP="001511EF">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兽药残留检测项目</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
        <w:gridCol w:w="2045"/>
        <w:gridCol w:w="4003"/>
        <w:gridCol w:w="1407"/>
      </w:tblGrid>
      <w:tr w:rsidR="0071110E" w:rsidRPr="001511EF">
        <w:trPr>
          <w:trHeight w:val="463"/>
          <w:jc w:val="center"/>
        </w:trPr>
        <w:tc>
          <w:tcPr>
            <w:tcW w:w="744"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序号</w:t>
            </w:r>
          </w:p>
        </w:tc>
        <w:tc>
          <w:tcPr>
            <w:tcW w:w="2045"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名称</w:t>
            </w:r>
          </w:p>
        </w:tc>
        <w:tc>
          <w:tcPr>
            <w:tcW w:w="4003"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规格</w:t>
            </w:r>
          </w:p>
        </w:tc>
        <w:tc>
          <w:tcPr>
            <w:tcW w:w="1407"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备注</w:t>
            </w:r>
          </w:p>
        </w:tc>
      </w:tr>
      <w:tr w:rsidR="0071110E" w:rsidRPr="001511EF">
        <w:trPr>
          <w:trHeight w:val="413"/>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电子天平</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奥豪斯 AR2140</w:t>
            </w:r>
          </w:p>
        </w:tc>
        <w:tc>
          <w:tcPr>
            <w:tcW w:w="140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19"/>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2</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托盘天平</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0.1 g</w:t>
            </w:r>
          </w:p>
        </w:tc>
        <w:tc>
          <w:tcPr>
            <w:tcW w:w="140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离心管平衡用</w:t>
            </w:r>
          </w:p>
        </w:tc>
      </w:tr>
      <w:tr w:rsidR="0071110E" w:rsidRPr="001511EF">
        <w:trPr>
          <w:trHeight w:val="485"/>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3</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旋涡混合器</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合肥艾本森Mixplus</w:t>
            </w:r>
          </w:p>
        </w:tc>
        <w:tc>
          <w:tcPr>
            <w:tcW w:w="140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21"/>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lastRenderedPageBreak/>
              <w:t>4</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离心机</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卢湘仪TG-16-WS(50ML*6转子）</w:t>
            </w:r>
          </w:p>
        </w:tc>
        <w:tc>
          <w:tcPr>
            <w:tcW w:w="140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13"/>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5</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离心管</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50 mL</w:t>
            </w:r>
          </w:p>
        </w:tc>
        <w:tc>
          <w:tcPr>
            <w:tcW w:w="1407" w:type="dxa"/>
            <w:vAlign w:val="center"/>
          </w:tcPr>
          <w:p w:rsidR="0071110E" w:rsidRPr="001511EF" w:rsidRDefault="0071110E">
            <w:pPr>
              <w:jc w:val="center"/>
              <w:rPr>
                <w:rFonts w:ascii="仿宋_GB2312" w:eastAsia="仿宋_GB2312"/>
                <w:sz w:val="24"/>
              </w:rPr>
            </w:pPr>
          </w:p>
        </w:tc>
      </w:tr>
      <w:tr w:rsidR="0071110E" w:rsidRPr="001511EF">
        <w:trPr>
          <w:trHeight w:val="419"/>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6</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固相萃取柱</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HLB、60 mg 3cc</w:t>
            </w:r>
          </w:p>
        </w:tc>
        <w:tc>
          <w:tcPr>
            <w:tcW w:w="1407" w:type="dxa"/>
            <w:vAlign w:val="center"/>
          </w:tcPr>
          <w:p w:rsidR="0071110E" w:rsidRPr="001511EF" w:rsidRDefault="0071110E">
            <w:pPr>
              <w:jc w:val="center"/>
              <w:rPr>
                <w:rFonts w:ascii="仿宋_GB2312" w:eastAsia="仿宋_GB2312"/>
                <w:sz w:val="24"/>
              </w:rPr>
            </w:pPr>
          </w:p>
        </w:tc>
      </w:tr>
      <w:tr w:rsidR="0071110E" w:rsidRPr="001511EF">
        <w:trPr>
          <w:trHeight w:val="567"/>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7</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固相萃取装置</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天津艾维欧SPE-12</w:t>
            </w:r>
          </w:p>
          <w:p w:rsidR="0071110E" w:rsidRPr="001511EF" w:rsidRDefault="0071110E">
            <w:pPr>
              <w:jc w:val="center"/>
              <w:rPr>
                <w:rFonts w:ascii="仿宋_GB2312" w:eastAsia="仿宋_GB2312"/>
                <w:sz w:val="24"/>
              </w:rPr>
            </w:pPr>
            <w:r w:rsidRPr="001511EF">
              <w:rPr>
                <w:rFonts w:ascii="仿宋_GB2312" w:eastAsia="仿宋_GB2312" w:hint="eastAsia"/>
                <w:sz w:val="24"/>
              </w:rPr>
              <w:t>(带能调压力的真空泵)</w:t>
            </w:r>
          </w:p>
        </w:tc>
        <w:tc>
          <w:tcPr>
            <w:tcW w:w="140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2~3人共用</w:t>
            </w:r>
          </w:p>
        </w:tc>
      </w:tr>
      <w:tr w:rsidR="0071110E" w:rsidRPr="001511EF">
        <w:trPr>
          <w:trHeight w:val="491"/>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8</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微孔滤膜</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0.22 μm</w:t>
            </w:r>
          </w:p>
        </w:tc>
        <w:tc>
          <w:tcPr>
            <w:tcW w:w="1407"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有机膜</w:t>
            </w:r>
          </w:p>
        </w:tc>
      </w:tr>
      <w:tr w:rsidR="0071110E" w:rsidRPr="001511EF">
        <w:trPr>
          <w:trHeight w:val="413"/>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9</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液相色谱样品瓶</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1.8 mL</w:t>
            </w:r>
          </w:p>
        </w:tc>
        <w:tc>
          <w:tcPr>
            <w:tcW w:w="1407" w:type="dxa"/>
            <w:vAlign w:val="center"/>
          </w:tcPr>
          <w:p w:rsidR="0071110E" w:rsidRPr="001511EF" w:rsidRDefault="0071110E">
            <w:pPr>
              <w:jc w:val="center"/>
              <w:rPr>
                <w:rFonts w:ascii="仿宋_GB2312" w:eastAsia="仿宋_GB2312"/>
                <w:sz w:val="24"/>
              </w:rPr>
            </w:pPr>
          </w:p>
        </w:tc>
      </w:tr>
      <w:tr w:rsidR="0071110E" w:rsidRPr="001511EF">
        <w:trPr>
          <w:trHeight w:val="419"/>
          <w:jc w:val="center"/>
        </w:trPr>
        <w:tc>
          <w:tcPr>
            <w:tcW w:w="7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10</w:t>
            </w:r>
          </w:p>
        </w:tc>
        <w:tc>
          <w:tcPr>
            <w:tcW w:w="20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一次性注射器</w:t>
            </w:r>
          </w:p>
        </w:tc>
        <w:tc>
          <w:tcPr>
            <w:tcW w:w="4003"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 mL</w:t>
            </w:r>
          </w:p>
        </w:tc>
        <w:tc>
          <w:tcPr>
            <w:tcW w:w="1407" w:type="dxa"/>
            <w:vAlign w:val="center"/>
          </w:tcPr>
          <w:p w:rsidR="0071110E" w:rsidRPr="001511EF" w:rsidRDefault="0071110E">
            <w:pPr>
              <w:jc w:val="center"/>
              <w:rPr>
                <w:rFonts w:ascii="仿宋_GB2312" w:eastAsia="仿宋_GB2312"/>
                <w:sz w:val="24"/>
              </w:rPr>
            </w:pPr>
          </w:p>
        </w:tc>
      </w:tr>
    </w:tbl>
    <w:p w:rsidR="0071110E" w:rsidRPr="001511EF" w:rsidRDefault="00AE3F1F" w:rsidP="001511EF">
      <w:pPr>
        <w:spacing w:line="360" w:lineRule="auto"/>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重金属污染检测项目</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2"/>
        <w:gridCol w:w="2044"/>
        <w:gridCol w:w="3989"/>
        <w:gridCol w:w="1435"/>
      </w:tblGrid>
      <w:tr w:rsidR="0071110E" w:rsidRPr="001511EF">
        <w:trPr>
          <w:trHeight w:val="335"/>
          <w:jc w:val="center"/>
        </w:trPr>
        <w:tc>
          <w:tcPr>
            <w:tcW w:w="812"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序号</w:t>
            </w:r>
          </w:p>
        </w:tc>
        <w:tc>
          <w:tcPr>
            <w:tcW w:w="2044"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名称</w:t>
            </w:r>
          </w:p>
        </w:tc>
        <w:tc>
          <w:tcPr>
            <w:tcW w:w="3989"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型号规格</w:t>
            </w:r>
          </w:p>
        </w:tc>
        <w:tc>
          <w:tcPr>
            <w:tcW w:w="1435" w:type="dxa"/>
            <w:vAlign w:val="center"/>
          </w:tcPr>
          <w:p w:rsidR="0071110E" w:rsidRPr="001511EF" w:rsidRDefault="0071110E">
            <w:pPr>
              <w:widowControl/>
              <w:jc w:val="center"/>
              <w:rPr>
                <w:rFonts w:ascii="仿宋_GB2312" w:eastAsia="仿宋_GB2312"/>
                <w:b/>
                <w:kern w:val="0"/>
                <w:sz w:val="24"/>
              </w:rPr>
            </w:pPr>
            <w:r w:rsidRPr="001511EF">
              <w:rPr>
                <w:rFonts w:ascii="仿宋_GB2312" w:eastAsia="仿宋_GB2312" w:hint="eastAsia"/>
                <w:b/>
                <w:kern w:val="0"/>
                <w:sz w:val="24"/>
              </w:rPr>
              <w:t>备注</w:t>
            </w:r>
          </w:p>
        </w:tc>
      </w:tr>
      <w:tr w:rsidR="0071110E" w:rsidRPr="001511EF">
        <w:trPr>
          <w:trHeight w:val="346"/>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电子天平</w:t>
            </w:r>
          </w:p>
        </w:tc>
        <w:tc>
          <w:tcPr>
            <w:tcW w:w="398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奥豪斯</w:t>
            </w:r>
            <w:r w:rsidRPr="001511EF">
              <w:rPr>
                <w:rFonts w:ascii="仿宋_GB2312" w:eastAsia="仿宋_GB2312" w:hint="eastAsia"/>
                <w:kern w:val="0"/>
                <w:sz w:val="24"/>
              </w:rPr>
              <w:t>AR2140</w:t>
            </w:r>
          </w:p>
        </w:tc>
        <w:tc>
          <w:tcPr>
            <w:tcW w:w="143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sz w:val="24"/>
              </w:rPr>
              <w:t>2-3人</w:t>
            </w:r>
            <w:r w:rsidRPr="001511EF">
              <w:rPr>
                <w:rFonts w:ascii="仿宋_GB2312" w:eastAsia="仿宋_GB2312" w:hint="eastAsia"/>
                <w:kern w:val="0"/>
                <w:sz w:val="24"/>
              </w:rPr>
              <w:t>共用</w:t>
            </w:r>
          </w:p>
        </w:tc>
      </w:tr>
      <w:tr w:rsidR="0071110E" w:rsidRPr="001511EF">
        <w:trPr>
          <w:trHeight w:val="488"/>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2</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单火焰原子吸收分光光度计</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北京普析TAS-990SF</w:t>
            </w:r>
          </w:p>
        </w:tc>
        <w:tc>
          <w:tcPr>
            <w:tcW w:w="143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共用</w:t>
            </w:r>
          </w:p>
        </w:tc>
      </w:tr>
      <w:tr w:rsidR="0071110E" w:rsidRPr="001511EF">
        <w:trPr>
          <w:trHeight w:val="411"/>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3</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电脑主机</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联想</w:t>
            </w:r>
          </w:p>
        </w:tc>
        <w:tc>
          <w:tcPr>
            <w:tcW w:w="143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共用</w:t>
            </w:r>
          </w:p>
        </w:tc>
      </w:tr>
      <w:tr w:rsidR="0071110E" w:rsidRPr="001511EF">
        <w:trPr>
          <w:trHeight w:val="417"/>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4</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打印机</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惠普</w:t>
            </w:r>
          </w:p>
        </w:tc>
        <w:tc>
          <w:tcPr>
            <w:tcW w:w="1435"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共用</w:t>
            </w:r>
          </w:p>
        </w:tc>
      </w:tr>
      <w:tr w:rsidR="0071110E" w:rsidRPr="001511EF">
        <w:trPr>
          <w:trHeight w:val="423"/>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5</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锥形瓶</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250 mL</w:t>
            </w:r>
          </w:p>
        </w:tc>
        <w:tc>
          <w:tcPr>
            <w:tcW w:w="1435" w:type="dxa"/>
            <w:vAlign w:val="center"/>
          </w:tcPr>
          <w:p w:rsidR="0071110E" w:rsidRPr="001511EF" w:rsidRDefault="0071110E">
            <w:pPr>
              <w:widowControl/>
              <w:jc w:val="center"/>
              <w:rPr>
                <w:rFonts w:ascii="仿宋_GB2312" w:eastAsia="仿宋_GB2312"/>
                <w:kern w:val="0"/>
                <w:sz w:val="24"/>
              </w:rPr>
            </w:pPr>
          </w:p>
        </w:tc>
      </w:tr>
      <w:tr w:rsidR="0071110E" w:rsidRPr="001511EF">
        <w:trPr>
          <w:trHeight w:val="415"/>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6</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分液漏斗</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125 mL</w:t>
            </w:r>
          </w:p>
        </w:tc>
        <w:tc>
          <w:tcPr>
            <w:tcW w:w="1435" w:type="dxa"/>
            <w:vAlign w:val="center"/>
          </w:tcPr>
          <w:p w:rsidR="0071110E" w:rsidRPr="001511EF" w:rsidRDefault="0071110E">
            <w:pPr>
              <w:jc w:val="center"/>
              <w:rPr>
                <w:rFonts w:ascii="仿宋_GB2312" w:eastAsia="仿宋_GB2312"/>
                <w:sz w:val="24"/>
              </w:rPr>
            </w:pPr>
          </w:p>
        </w:tc>
      </w:tr>
      <w:tr w:rsidR="0071110E" w:rsidRPr="001511EF">
        <w:trPr>
          <w:trHeight w:val="422"/>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7</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容量瓶</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50 mL</w:t>
            </w:r>
          </w:p>
        </w:tc>
        <w:tc>
          <w:tcPr>
            <w:tcW w:w="1435" w:type="dxa"/>
            <w:vAlign w:val="center"/>
          </w:tcPr>
          <w:p w:rsidR="0071110E" w:rsidRPr="001511EF" w:rsidRDefault="0071110E">
            <w:pPr>
              <w:jc w:val="center"/>
              <w:rPr>
                <w:rFonts w:ascii="仿宋_GB2312" w:eastAsia="仿宋_GB2312"/>
                <w:sz w:val="24"/>
              </w:rPr>
            </w:pPr>
          </w:p>
        </w:tc>
      </w:tr>
      <w:tr w:rsidR="0071110E" w:rsidRPr="001511EF">
        <w:trPr>
          <w:trHeight w:val="414"/>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8</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吸量管</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1.0 mL</w:t>
            </w:r>
          </w:p>
        </w:tc>
        <w:tc>
          <w:tcPr>
            <w:tcW w:w="1435" w:type="dxa"/>
            <w:vAlign w:val="center"/>
          </w:tcPr>
          <w:p w:rsidR="0071110E" w:rsidRPr="001511EF" w:rsidRDefault="0071110E">
            <w:pPr>
              <w:widowControl/>
              <w:jc w:val="center"/>
              <w:rPr>
                <w:rFonts w:ascii="仿宋_GB2312" w:eastAsia="仿宋_GB2312"/>
                <w:kern w:val="0"/>
                <w:sz w:val="24"/>
              </w:rPr>
            </w:pPr>
          </w:p>
        </w:tc>
      </w:tr>
      <w:tr w:rsidR="0071110E" w:rsidRPr="001511EF">
        <w:trPr>
          <w:trHeight w:val="419"/>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9</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吸量管</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2.0 mL</w:t>
            </w:r>
          </w:p>
        </w:tc>
        <w:tc>
          <w:tcPr>
            <w:tcW w:w="1435" w:type="dxa"/>
            <w:vAlign w:val="center"/>
          </w:tcPr>
          <w:p w:rsidR="0071110E" w:rsidRPr="001511EF" w:rsidRDefault="0071110E">
            <w:pPr>
              <w:widowControl/>
              <w:jc w:val="center"/>
              <w:rPr>
                <w:rFonts w:ascii="仿宋_GB2312" w:eastAsia="仿宋_GB2312"/>
                <w:kern w:val="0"/>
                <w:sz w:val="24"/>
              </w:rPr>
            </w:pPr>
          </w:p>
        </w:tc>
      </w:tr>
      <w:tr w:rsidR="0071110E" w:rsidRPr="001511EF">
        <w:trPr>
          <w:trHeight w:val="411"/>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11</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吸量管</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5.0 mL</w:t>
            </w:r>
          </w:p>
        </w:tc>
        <w:tc>
          <w:tcPr>
            <w:tcW w:w="1435" w:type="dxa"/>
            <w:vAlign w:val="center"/>
          </w:tcPr>
          <w:p w:rsidR="0071110E" w:rsidRPr="001511EF" w:rsidRDefault="0071110E">
            <w:pPr>
              <w:widowControl/>
              <w:jc w:val="center"/>
              <w:rPr>
                <w:rFonts w:ascii="仿宋_GB2312" w:eastAsia="仿宋_GB2312"/>
                <w:kern w:val="0"/>
                <w:sz w:val="24"/>
              </w:rPr>
            </w:pPr>
          </w:p>
        </w:tc>
      </w:tr>
      <w:tr w:rsidR="0071110E" w:rsidRPr="001511EF">
        <w:trPr>
          <w:trHeight w:val="404"/>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12</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吸量管</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10.0 mL</w:t>
            </w:r>
          </w:p>
        </w:tc>
        <w:tc>
          <w:tcPr>
            <w:tcW w:w="1435" w:type="dxa"/>
            <w:vAlign w:val="center"/>
          </w:tcPr>
          <w:p w:rsidR="0071110E" w:rsidRPr="001511EF" w:rsidRDefault="0071110E">
            <w:pPr>
              <w:widowControl/>
              <w:jc w:val="center"/>
              <w:rPr>
                <w:rFonts w:ascii="仿宋_GB2312" w:eastAsia="仿宋_GB2312"/>
                <w:kern w:val="0"/>
                <w:sz w:val="24"/>
              </w:rPr>
            </w:pPr>
          </w:p>
        </w:tc>
      </w:tr>
      <w:tr w:rsidR="0071110E" w:rsidRPr="001511EF">
        <w:trPr>
          <w:trHeight w:val="423"/>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13</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吸量管</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25.0 mL</w:t>
            </w:r>
          </w:p>
        </w:tc>
        <w:tc>
          <w:tcPr>
            <w:tcW w:w="1435" w:type="dxa"/>
            <w:vAlign w:val="center"/>
          </w:tcPr>
          <w:p w:rsidR="0071110E" w:rsidRPr="001511EF" w:rsidRDefault="0071110E">
            <w:pPr>
              <w:widowControl/>
              <w:jc w:val="center"/>
              <w:rPr>
                <w:rFonts w:ascii="仿宋_GB2312" w:eastAsia="仿宋_GB2312"/>
                <w:kern w:val="0"/>
                <w:sz w:val="24"/>
              </w:rPr>
            </w:pPr>
          </w:p>
        </w:tc>
      </w:tr>
      <w:tr w:rsidR="0071110E" w:rsidRPr="001511EF">
        <w:trPr>
          <w:trHeight w:val="415"/>
          <w:jc w:val="center"/>
        </w:trPr>
        <w:tc>
          <w:tcPr>
            <w:tcW w:w="812"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14</w:t>
            </w:r>
          </w:p>
        </w:tc>
        <w:tc>
          <w:tcPr>
            <w:tcW w:w="2044"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带塞刻度管</w:t>
            </w:r>
          </w:p>
        </w:tc>
        <w:tc>
          <w:tcPr>
            <w:tcW w:w="3989" w:type="dxa"/>
            <w:vAlign w:val="center"/>
          </w:tcPr>
          <w:p w:rsidR="0071110E" w:rsidRPr="001511EF" w:rsidRDefault="0071110E">
            <w:pPr>
              <w:widowControl/>
              <w:jc w:val="center"/>
              <w:rPr>
                <w:rFonts w:ascii="仿宋_GB2312" w:eastAsia="仿宋_GB2312"/>
                <w:kern w:val="0"/>
                <w:sz w:val="24"/>
              </w:rPr>
            </w:pPr>
            <w:r w:rsidRPr="001511EF">
              <w:rPr>
                <w:rFonts w:ascii="仿宋_GB2312" w:eastAsia="仿宋_GB2312" w:hint="eastAsia"/>
                <w:kern w:val="0"/>
                <w:sz w:val="24"/>
              </w:rPr>
              <w:t>10 mL</w:t>
            </w:r>
          </w:p>
        </w:tc>
        <w:tc>
          <w:tcPr>
            <w:tcW w:w="1435" w:type="dxa"/>
            <w:vAlign w:val="center"/>
          </w:tcPr>
          <w:p w:rsidR="0071110E" w:rsidRPr="001511EF" w:rsidRDefault="0071110E">
            <w:pPr>
              <w:widowControl/>
              <w:jc w:val="center"/>
              <w:rPr>
                <w:rFonts w:ascii="仿宋_GB2312" w:eastAsia="仿宋_GB2312"/>
                <w:kern w:val="0"/>
                <w:sz w:val="24"/>
              </w:rPr>
            </w:pPr>
          </w:p>
        </w:tc>
      </w:tr>
    </w:tbl>
    <w:p w:rsidR="0071110E" w:rsidRPr="001511EF" w:rsidRDefault="0071110E" w:rsidP="001511EF">
      <w:pPr>
        <w:spacing w:line="360" w:lineRule="auto"/>
        <w:ind w:firstLineChars="200" w:firstLine="560"/>
        <w:rPr>
          <w:rFonts w:ascii="仿宋_GB2312" w:eastAsia="仿宋_GB2312"/>
          <w:sz w:val="28"/>
          <w:szCs w:val="28"/>
        </w:rPr>
      </w:pPr>
      <w:r w:rsidRPr="001511EF">
        <w:rPr>
          <w:rFonts w:ascii="仿宋_GB2312" w:eastAsia="仿宋_GB2312" w:hint="eastAsia"/>
          <w:sz w:val="28"/>
          <w:szCs w:val="28"/>
        </w:rPr>
        <w:t>（三）各竞赛项目所用主要试剂</w:t>
      </w:r>
    </w:p>
    <w:p w:rsidR="0071110E" w:rsidRPr="001511EF" w:rsidRDefault="00AE3F1F" w:rsidP="001511EF">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农药残留检测项目</w:t>
      </w:r>
    </w:p>
    <w:tbl>
      <w:tblPr>
        <w:tblW w:w="812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2658"/>
        <w:gridCol w:w="2421"/>
        <w:gridCol w:w="2172"/>
      </w:tblGrid>
      <w:tr w:rsidR="0071110E" w:rsidRPr="001511EF">
        <w:trPr>
          <w:jc w:val="center"/>
        </w:trPr>
        <w:tc>
          <w:tcPr>
            <w:tcW w:w="876"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序号</w:t>
            </w:r>
          </w:p>
        </w:tc>
        <w:tc>
          <w:tcPr>
            <w:tcW w:w="2658"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名称</w:t>
            </w:r>
          </w:p>
        </w:tc>
        <w:tc>
          <w:tcPr>
            <w:tcW w:w="2421"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规格</w:t>
            </w:r>
          </w:p>
        </w:tc>
        <w:tc>
          <w:tcPr>
            <w:tcW w:w="2172"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备注</w:t>
            </w:r>
          </w:p>
        </w:tc>
      </w:tr>
      <w:tr w:rsidR="0071110E" w:rsidRPr="001511EF">
        <w:trPr>
          <w:jc w:val="center"/>
        </w:trPr>
        <w:tc>
          <w:tcPr>
            <w:tcW w:w="876"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1</w:t>
            </w:r>
          </w:p>
        </w:tc>
        <w:tc>
          <w:tcPr>
            <w:tcW w:w="2658"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乙腈</w:t>
            </w:r>
          </w:p>
        </w:tc>
        <w:tc>
          <w:tcPr>
            <w:tcW w:w="2421"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色谱纯</w:t>
            </w:r>
          </w:p>
        </w:tc>
        <w:tc>
          <w:tcPr>
            <w:tcW w:w="2172" w:type="dxa"/>
            <w:vAlign w:val="center"/>
          </w:tcPr>
          <w:p w:rsidR="0071110E" w:rsidRPr="001511EF" w:rsidRDefault="0071110E">
            <w:pPr>
              <w:spacing w:line="240" w:lineRule="atLeast"/>
              <w:jc w:val="left"/>
              <w:rPr>
                <w:rFonts w:ascii="仿宋_GB2312" w:eastAsia="仿宋_GB2312"/>
                <w:sz w:val="24"/>
              </w:rPr>
            </w:pPr>
          </w:p>
        </w:tc>
      </w:tr>
      <w:tr w:rsidR="0071110E" w:rsidRPr="001511EF">
        <w:trPr>
          <w:jc w:val="center"/>
        </w:trPr>
        <w:tc>
          <w:tcPr>
            <w:tcW w:w="876"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2</w:t>
            </w:r>
          </w:p>
        </w:tc>
        <w:tc>
          <w:tcPr>
            <w:tcW w:w="2658"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丙酮</w:t>
            </w:r>
          </w:p>
        </w:tc>
        <w:tc>
          <w:tcPr>
            <w:tcW w:w="2421"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色谱纯</w:t>
            </w:r>
          </w:p>
        </w:tc>
        <w:tc>
          <w:tcPr>
            <w:tcW w:w="2172" w:type="dxa"/>
            <w:vAlign w:val="center"/>
          </w:tcPr>
          <w:p w:rsidR="0071110E" w:rsidRPr="001511EF" w:rsidRDefault="0071110E">
            <w:pPr>
              <w:spacing w:line="240" w:lineRule="atLeast"/>
              <w:jc w:val="left"/>
              <w:rPr>
                <w:rFonts w:ascii="仿宋_GB2312" w:eastAsia="仿宋_GB2312"/>
                <w:sz w:val="24"/>
              </w:rPr>
            </w:pPr>
          </w:p>
        </w:tc>
      </w:tr>
      <w:tr w:rsidR="0071110E" w:rsidRPr="001511EF">
        <w:trPr>
          <w:jc w:val="center"/>
        </w:trPr>
        <w:tc>
          <w:tcPr>
            <w:tcW w:w="876"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3</w:t>
            </w:r>
          </w:p>
        </w:tc>
        <w:tc>
          <w:tcPr>
            <w:tcW w:w="2658"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氯化钠</w:t>
            </w:r>
          </w:p>
        </w:tc>
        <w:tc>
          <w:tcPr>
            <w:tcW w:w="2421"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分析纯</w:t>
            </w:r>
          </w:p>
        </w:tc>
        <w:tc>
          <w:tcPr>
            <w:tcW w:w="2172" w:type="dxa"/>
            <w:vAlign w:val="center"/>
          </w:tcPr>
          <w:p w:rsidR="0071110E" w:rsidRPr="001511EF" w:rsidRDefault="0071110E">
            <w:pPr>
              <w:spacing w:line="240" w:lineRule="atLeast"/>
              <w:jc w:val="left"/>
              <w:rPr>
                <w:rFonts w:ascii="仿宋_GB2312" w:eastAsia="仿宋_GB2312"/>
                <w:sz w:val="24"/>
              </w:rPr>
            </w:pPr>
          </w:p>
        </w:tc>
      </w:tr>
    </w:tbl>
    <w:p w:rsidR="0071110E" w:rsidRPr="001511EF" w:rsidRDefault="00AE3F1F" w:rsidP="001511EF">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兽药残留检测项目</w:t>
      </w:r>
    </w:p>
    <w:tbl>
      <w:tblPr>
        <w:tblW w:w="8119"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
        <w:gridCol w:w="2520"/>
        <w:gridCol w:w="2421"/>
        <w:gridCol w:w="2300"/>
      </w:tblGrid>
      <w:tr w:rsidR="0071110E" w:rsidRPr="001511EF">
        <w:trPr>
          <w:jc w:val="center"/>
        </w:trPr>
        <w:tc>
          <w:tcPr>
            <w:tcW w:w="878"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序号</w:t>
            </w:r>
          </w:p>
        </w:tc>
        <w:tc>
          <w:tcPr>
            <w:tcW w:w="2520"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名称</w:t>
            </w:r>
          </w:p>
        </w:tc>
        <w:tc>
          <w:tcPr>
            <w:tcW w:w="2421"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规格</w:t>
            </w:r>
          </w:p>
        </w:tc>
        <w:tc>
          <w:tcPr>
            <w:tcW w:w="2300" w:type="dxa"/>
            <w:vAlign w:val="center"/>
          </w:tcPr>
          <w:p w:rsidR="0071110E" w:rsidRPr="001511EF" w:rsidRDefault="0071110E">
            <w:pPr>
              <w:spacing w:line="240" w:lineRule="atLeast"/>
              <w:jc w:val="center"/>
              <w:rPr>
                <w:rFonts w:ascii="仿宋_GB2312" w:eastAsia="仿宋_GB2312"/>
                <w:b/>
                <w:sz w:val="24"/>
              </w:rPr>
            </w:pPr>
            <w:r w:rsidRPr="001511EF">
              <w:rPr>
                <w:rFonts w:ascii="仿宋_GB2312" w:eastAsia="仿宋_GB2312" w:hint="eastAsia"/>
                <w:b/>
                <w:sz w:val="24"/>
              </w:rPr>
              <w:t>备注</w:t>
            </w:r>
          </w:p>
        </w:tc>
      </w:tr>
      <w:tr w:rsidR="0071110E" w:rsidRPr="001511EF">
        <w:trPr>
          <w:jc w:val="center"/>
        </w:trPr>
        <w:tc>
          <w:tcPr>
            <w:tcW w:w="878"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1</w:t>
            </w:r>
          </w:p>
        </w:tc>
        <w:tc>
          <w:tcPr>
            <w:tcW w:w="2520"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抗生素标准溶液</w:t>
            </w:r>
          </w:p>
        </w:tc>
        <w:tc>
          <w:tcPr>
            <w:tcW w:w="2421"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混合标准溶液</w:t>
            </w:r>
          </w:p>
        </w:tc>
        <w:tc>
          <w:tcPr>
            <w:tcW w:w="2300" w:type="dxa"/>
            <w:vAlign w:val="center"/>
          </w:tcPr>
          <w:p w:rsidR="0071110E" w:rsidRPr="001511EF" w:rsidRDefault="0071110E">
            <w:pPr>
              <w:spacing w:line="240" w:lineRule="atLeast"/>
              <w:jc w:val="left"/>
              <w:rPr>
                <w:rFonts w:ascii="仿宋_GB2312" w:eastAsia="仿宋_GB2312"/>
                <w:sz w:val="24"/>
              </w:rPr>
            </w:pPr>
          </w:p>
        </w:tc>
      </w:tr>
      <w:tr w:rsidR="0071110E" w:rsidRPr="001511EF">
        <w:trPr>
          <w:jc w:val="center"/>
        </w:trPr>
        <w:tc>
          <w:tcPr>
            <w:tcW w:w="878"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lastRenderedPageBreak/>
              <w:t>2</w:t>
            </w:r>
          </w:p>
        </w:tc>
        <w:tc>
          <w:tcPr>
            <w:tcW w:w="2520"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磷酸盐缓冲溶液</w:t>
            </w:r>
          </w:p>
        </w:tc>
        <w:tc>
          <w:tcPr>
            <w:tcW w:w="2421"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pH 7.0</w:t>
            </w:r>
          </w:p>
        </w:tc>
        <w:tc>
          <w:tcPr>
            <w:tcW w:w="2300" w:type="dxa"/>
            <w:vAlign w:val="center"/>
          </w:tcPr>
          <w:p w:rsidR="0071110E" w:rsidRPr="001511EF" w:rsidRDefault="0071110E">
            <w:pPr>
              <w:spacing w:line="240" w:lineRule="atLeast"/>
              <w:jc w:val="left"/>
              <w:rPr>
                <w:rFonts w:ascii="仿宋_GB2312" w:eastAsia="仿宋_GB2312"/>
                <w:sz w:val="24"/>
              </w:rPr>
            </w:pPr>
          </w:p>
        </w:tc>
      </w:tr>
      <w:tr w:rsidR="0071110E" w:rsidRPr="001511EF">
        <w:trPr>
          <w:jc w:val="center"/>
        </w:trPr>
        <w:tc>
          <w:tcPr>
            <w:tcW w:w="878"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3</w:t>
            </w:r>
          </w:p>
        </w:tc>
        <w:tc>
          <w:tcPr>
            <w:tcW w:w="2520"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甲醇</w:t>
            </w:r>
          </w:p>
        </w:tc>
        <w:tc>
          <w:tcPr>
            <w:tcW w:w="2421"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色谱纯</w:t>
            </w:r>
          </w:p>
        </w:tc>
        <w:tc>
          <w:tcPr>
            <w:tcW w:w="2300" w:type="dxa"/>
            <w:vAlign w:val="center"/>
          </w:tcPr>
          <w:p w:rsidR="0071110E" w:rsidRPr="001511EF" w:rsidRDefault="0071110E">
            <w:pPr>
              <w:spacing w:line="240" w:lineRule="atLeast"/>
              <w:jc w:val="left"/>
              <w:rPr>
                <w:rFonts w:ascii="仿宋_GB2312" w:eastAsia="仿宋_GB2312"/>
                <w:sz w:val="24"/>
              </w:rPr>
            </w:pPr>
          </w:p>
        </w:tc>
      </w:tr>
      <w:tr w:rsidR="0071110E" w:rsidRPr="001511EF">
        <w:trPr>
          <w:jc w:val="center"/>
        </w:trPr>
        <w:tc>
          <w:tcPr>
            <w:tcW w:w="878"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4</w:t>
            </w:r>
          </w:p>
        </w:tc>
        <w:tc>
          <w:tcPr>
            <w:tcW w:w="2520"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纯化水</w:t>
            </w:r>
          </w:p>
        </w:tc>
        <w:tc>
          <w:tcPr>
            <w:tcW w:w="2421" w:type="dxa"/>
            <w:vAlign w:val="center"/>
          </w:tcPr>
          <w:p w:rsidR="0071110E" w:rsidRPr="001511EF" w:rsidRDefault="0071110E">
            <w:pPr>
              <w:spacing w:line="240" w:lineRule="atLeast"/>
              <w:jc w:val="center"/>
              <w:rPr>
                <w:rFonts w:ascii="仿宋_GB2312" w:eastAsia="仿宋_GB2312"/>
                <w:sz w:val="24"/>
              </w:rPr>
            </w:pPr>
          </w:p>
        </w:tc>
        <w:tc>
          <w:tcPr>
            <w:tcW w:w="2300" w:type="dxa"/>
            <w:vAlign w:val="center"/>
          </w:tcPr>
          <w:p w:rsidR="0071110E" w:rsidRPr="001511EF" w:rsidRDefault="0071110E">
            <w:pPr>
              <w:spacing w:line="240" w:lineRule="atLeast"/>
              <w:jc w:val="left"/>
              <w:rPr>
                <w:rFonts w:ascii="仿宋_GB2312" w:eastAsia="仿宋_GB2312"/>
                <w:sz w:val="24"/>
              </w:rPr>
            </w:pPr>
          </w:p>
        </w:tc>
      </w:tr>
      <w:tr w:rsidR="0071110E" w:rsidRPr="001511EF">
        <w:trPr>
          <w:jc w:val="center"/>
        </w:trPr>
        <w:tc>
          <w:tcPr>
            <w:tcW w:w="878"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5</w:t>
            </w:r>
          </w:p>
        </w:tc>
        <w:tc>
          <w:tcPr>
            <w:tcW w:w="2520" w:type="dxa"/>
            <w:vAlign w:val="center"/>
          </w:tcPr>
          <w:p w:rsidR="0071110E" w:rsidRPr="001511EF" w:rsidRDefault="0071110E">
            <w:pPr>
              <w:spacing w:line="240" w:lineRule="atLeast"/>
              <w:jc w:val="center"/>
              <w:rPr>
                <w:rFonts w:ascii="仿宋_GB2312" w:eastAsia="仿宋_GB2312"/>
                <w:sz w:val="24"/>
              </w:rPr>
            </w:pPr>
            <w:r w:rsidRPr="001511EF">
              <w:rPr>
                <w:rFonts w:ascii="仿宋_GB2312" w:eastAsia="仿宋_GB2312" w:hint="eastAsia"/>
                <w:sz w:val="24"/>
              </w:rPr>
              <w:t>流动相</w:t>
            </w:r>
          </w:p>
        </w:tc>
        <w:tc>
          <w:tcPr>
            <w:tcW w:w="2421" w:type="dxa"/>
            <w:vAlign w:val="center"/>
          </w:tcPr>
          <w:p w:rsidR="0071110E" w:rsidRPr="001511EF" w:rsidRDefault="0071110E">
            <w:pPr>
              <w:spacing w:line="240" w:lineRule="atLeast"/>
              <w:jc w:val="center"/>
              <w:rPr>
                <w:rFonts w:ascii="仿宋_GB2312" w:eastAsia="仿宋_GB2312"/>
                <w:sz w:val="24"/>
              </w:rPr>
            </w:pPr>
          </w:p>
        </w:tc>
        <w:tc>
          <w:tcPr>
            <w:tcW w:w="2300" w:type="dxa"/>
            <w:vAlign w:val="center"/>
          </w:tcPr>
          <w:p w:rsidR="0071110E" w:rsidRPr="001511EF" w:rsidRDefault="0071110E">
            <w:pPr>
              <w:spacing w:line="240" w:lineRule="atLeast"/>
              <w:jc w:val="left"/>
              <w:rPr>
                <w:rFonts w:ascii="仿宋_GB2312" w:eastAsia="仿宋_GB2312"/>
                <w:sz w:val="24"/>
              </w:rPr>
            </w:pPr>
          </w:p>
        </w:tc>
      </w:tr>
    </w:tbl>
    <w:p w:rsidR="0071110E" w:rsidRPr="001511EF" w:rsidRDefault="00AE3F1F" w:rsidP="001511EF">
      <w:pPr>
        <w:spacing w:line="360" w:lineRule="auto"/>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重金属污染检测项目</w:t>
      </w:r>
    </w:p>
    <w:tbl>
      <w:tblPr>
        <w:tblW w:w="8125"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2579"/>
        <w:gridCol w:w="2510"/>
        <w:gridCol w:w="2160"/>
      </w:tblGrid>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b/>
                <w:kern w:val="0"/>
                <w:sz w:val="24"/>
              </w:rPr>
            </w:pPr>
            <w:r w:rsidRPr="001511EF">
              <w:rPr>
                <w:rFonts w:ascii="仿宋_GB2312" w:eastAsia="仿宋_GB2312" w:hint="eastAsia"/>
                <w:b/>
                <w:kern w:val="0"/>
                <w:sz w:val="24"/>
              </w:rPr>
              <w:t>序号</w:t>
            </w:r>
          </w:p>
        </w:tc>
        <w:tc>
          <w:tcPr>
            <w:tcW w:w="2579" w:type="dxa"/>
            <w:vAlign w:val="center"/>
          </w:tcPr>
          <w:p w:rsidR="0071110E" w:rsidRPr="001511EF" w:rsidRDefault="0071110E">
            <w:pPr>
              <w:widowControl/>
              <w:spacing w:line="240" w:lineRule="atLeast"/>
              <w:jc w:val="center"/>
              <w:rPr>
                <w:rFonts w:ascii="仿宋_GB2312" w:eastAsia="仿宋_GB2312"/>
                <w:b/>
                <w:kern w:val="0"/>
                <w:sz w:val="24"/>
              </w:rPr>
            </w:pPr>
            <w:r w:rsidRPr="001511EF">
              <w:rPr>
                <w:rFonts w:ascii="仿宋_GB2312" w:eastAsia="仿宋_GB2312" w:hint="eastAsia"/>
                <w:b/>
                <w:kern w:val="0"/>
                <w:sz w:val="24"/>
              </w:rPr>
              <w:t>名称</w:t>
            </w:r>
          </w:p>
        </w:tc>
        <w:tc>
          <w:tcPr>
            <w:tcW w:w="2510" w:type="dxa"/>
            <w:vAlign w:val="center"/>
          </w:tcPr>
          <w:p w:rsidR="0071110E" w:rsidRPr="001511EF" w:rsidRDefault="0071110E">
            <w:pPr>
              <w:widowControl/>
              <w:spacing w:line="240" w:lineRule="atLeast"/>
              <w:jc w:val="center"/>
              <w:rPr>
                <w:rFonts w:ascii="仿宋_GB2312" w:eastAsia="仿宋_GB2312"/>
                <w:b/>
                <w:kern w:val="0"/>
                <w:sz w:val="24"/>
              </w:rPr>
            </w:pPr>
            <w:r w:rsidRPr="001511EF">
              <w:rPr>
                <w:rFonts w:ascii="仿宋_GB2312" w:eastAsia="仿宋_GB2312" w:hint="eastAsia"/>
                <w:b/>
                <w:kern w:val="0"/>
                <w:sz w:val="24"/>
              </w:rPr>
              <w:t>规格</w:t>
            </w:r>
          </w:p>
        </w:tc>
        <w:tc>
          <w:tcPr>
            <w:tcW w:w="2160" w:type="dxa"/>
            <w:vAlign w:val="center"/>
          </w:tcPr>
          <w:p w:rsidR="0071110E" w:rsidRPr="001511EF" w:rsidRDefault="0071110E">
            <w:pPr>
              <w:widowControl/>
              <w:spacing w:line="240" w:lineRule="atLeast"/>
              <w:jc w:val="center"/>
              <w:rPr>
                <w:rFonts w:ascii="仿宋_GB2312" w:eastAsia="仿宋_GB2312"/>
                <w:b/>
                <w:kern w:val="0"/>
                <w:sz w:val="24"/>
              </w:rPr>
            </w:pPr>
            <w:r w:rsidRPr="001511EF">
              <w:rPr>
                <w:rFonts w:ascii="仿宋_GB2312" w:eastAsia="仿宋_GB2312" w:hint="eastAsia"/>
                <w:b/>
                <w:kern w:val="0"/>
                <w:sz w:val="24"/>
              </w:rPr>
              <w:t>备注</w:t>
            </w: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1</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样品消解液</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标注浓度范围</w:t>
            </w: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2</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试剂空白液</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4</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硫酸铵溶液</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300 g/L</w:t>
            </w: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5</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柠檬酸铵</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250 g/L</w:t>
            </w: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6</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溴百里酚蓝水溶液</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1 g/L</w:t>
            </w: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7</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二乙基二硫代氨基甲酸钠（DDTC）溶液</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50 g/L</w:t>
            </w: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8</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氨水（1+1）</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9</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4-甲基-2-戊酮（MIBK）</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10</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水</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高纯水</w:t>
            </w: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r w:rsidR="0071110E" w:rsidRPr="001511EF">
        <w:trPr>
          <w:trHeight w:val="397"/>
          <w:jc w:val="center"/>
        </w:trPr>
        <w:tc>
          <w:tcPr>
            <w:tcW w:w="876"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11</w:t>
            </w:r>
          </w:p>
        </w:tc>
        <w:tc>
          <w:tcPr>
            <w:tcW w:w="2579"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铅标准液</w:t>
            </w:r>
          </w:p>
        </w:tc>
        <w:tc>
          <w:tcPr>
            <w:tcW w:w="2510" w:type="dxa"/>
            <w:vAlign w:val="center"/>
          </w:tcPr>
          <w:p w:rsidR="0071110E" w:rsidRPr="001511EF" w:rsidRDefault="0071110E">
            <w:pPr>
              <w:widowControl/>
              <w:spacing w:line="240" w:lineRule="atLeast"/>
              <w:jc w:val="center"/>
              <w:rPr>
                <w:rFonts w:ascii="仿宋_GB2312" w:eastAsia="仿宋_GB2312"/>
                <w:kern w:val="0"/>
                <w:sz w:val="24"/>
              </w:rPr>
            </w:pPr>
            <w:r w:rsidRPr="001511EF">
              <w:rPr>
                <w:rFonts w:ascii="仿宋_GB2312" w:eastAsia="仿宋_GB2312" w:hint="eastAsia"/>
                <w:kern w:val="0"/>
                <w:sz w:val="24"/>
              </w:rPr>
              <w:t>100 μg/mL</w:t>
            </w:r>
          </w:p>
        </w:tc>
        <w:tc>
          <w:tcPr>
            <w:tcW w:w="2160" w:type="dxa"/>
            <w:vAlign w:val="center"/>
          </w:tcPr>
          <w:p w:rsidR="0071110E" w:rsidRPr="001511EF" w:rsidRDefault="0071110E">
            <w:pPr>
              <w:widowControl/>
              <w:spacing w:line="240" w:lineRule="atLeast"/>
              <w:jc w:val="center"/>
              <w:rPr>
                <w:rFonts w:ascii="仿宋_GB2312" w:eastAsia="仿宋_GB2312"/>
                <w:kern w:val="0"/>
                <w:sz w:val="24"/>
              </w:rPr>
            </w:pPr>
          </w:p>
        </w:tc>
      </w:tr>
    </w:tbl>
    <w:p w:rsidR="0071110E" w:rsidRPr="001511EF" w:rsidRDefault="0071110E" w:rsidP="001511EF">
      <w:pPr>
        <w:spacing w:line="560" w:lineRule="exact"/>
        <w:ind w:firstLineChars="200" w:firstLine="562"/>
        <w:rPr>
          <w:rFonts w:ascii="仿宋_GB2312" w:eastAsia="仿宋_GB2312"/>
          <w:b/>
          <w:sz w:val="28"/>
          <w:szCs w:val="28"/>
        </w:rPr>
      </w:pPr>
      <w:r w:rsidRPr="001511EF">
        <w:rPr>
          <w:rFonts w:ascii="仿宋_GB2312" w:eastAsia="仿宋_GB2312" w:hAnsi="黑体" w:hint="eastAsia"/>
          <w:b/>
          <w:sz w:val="28"/>
          <w:szCs w:val="28"/>
        </w:rPr>
        <w:t>十一、成绩评定</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（一）评分标准</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农药残留检测项目</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（1）现场操作考试时间150分钟（不包含氮吹等待的时间）。计时从实验准备开始，至实验台清洁完毕结束。学生须按规定时间完成操作，超时扣3分，超时15分钟停止操作。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（2）离线色谱工作站操作考试为45分钟，数据处理考试时间为60分钟。学生须按规定时间完成操作，超时停止操作。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（3）评分标准</w:t>
      </w:r>
    </w:p>
    <w:tbl>
      <w:tblPr>
        <w:tblW w:w="871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1"/>
        <w:gridCol w:w="819"/>
        <w:gridCol w:w="596"/>
        <w:gridCol w:w="5711"/>
        <w:gridCol w:w="786"/>
      </w:tblGrid>
      <w:tr w:rsidR="0071110E" w:rsidRPr="001511EF">
        <w:trPr>
          <w:trHeight w:val="20"/>
          <w:jc w:val="center"/>
        </w:trPr>
        <w:tc>
          <w:tcPr>
            <w:tcW w:w="801"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考核环节</w:t>
            </w:r>
          </w:p>
        </w:tc>
        <w:tc>
          <w:tcPr>
            <w:tcW w:w="819"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考核内容</w:t>
            </w:r>
          </w:p>
        </w:tc>
        <w:tc>
          <w:tcPr>
            <w:tcW w:w="596"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配分</w:t>
            </w:r>
          </w:p>
        </w:tc>
        <w:tc>
          <w:tcPr>
            <w:tcW w:w="5711"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评分标准</w:t>
            </w:r>
          </w:p>
        </w:tc>
        <w:tc>
          <w:tcPr>
            <w:tcW w:w="786"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每项</w:t>
            </w:r>
          </w:p>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分数</w:t>
            </w:r>
          </w:p>
        </w:tc>
      </w:tr>
      <w:tr w:rsidR="0071110E" w:rsidRPr="001511EF">
        <w:trPr>
          <w:trHeight w:val="20"/>
          <w:jc w:val="center"/>
        </w:trPr>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样品预处理</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35</w:t>
            </w: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制样</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5</w:t>
            </w: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1.正确去皮，切成小块</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2.5</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2.正确用搅拌机制样，样品打成泥，无明显颗粒</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2.5</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提取</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14</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1.正确使用电子天平</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adjustRightInd w:val="0"/>
              <w:snapToGrid w:val="0"/>
              <w:spacing w:line="320" w:lineRule="exact"/>
              <w:jc w:val="left"/>
              <w:rPr>
                <w:rFonts w:ascii="仿宋_GB2312" w:eastAsia="仿宋_GB2312"/>
                <w:sz w:val="24"/>
              </w:rPr>
            </w:pPr>
            <w:r w:rsidRPr="001511EF">
              <w:rPr>
                <w:rFonts w:ascii="仿宋_GB2312" w:eastAsia="仿宋_GB2312" w:hint="eastAsia"/>
                <w:sz w:val="24"/>
              </w:rPr>
              <w:t>2.正确加入乙腈溶液</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3.正确使用旋涡振荡器</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4.正确使用脱水装置</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5.正确过滤</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449"/>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净化</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16</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1.静置分层充分</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2.正确取上清液</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3.正确使用氮吹仪</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6</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4.正确定容</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5.正确使用旋涡混合器</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6.正确过滤膜</w:t>
            </w:r>
          </w:p>
        </w:tc>
        <w:tc>
          <w:tcPr>
            <w:tcW w:w="78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其他</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操作</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15</w:t>
            </w:r>
          </w:p>
        </w:tc>
        <w:tc>
          <w:tcPr>
            <w:tcW w:w="819"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操作时间</w:t>
            </w:r>
          </w:p>
        </w:tc>
        <w:tc>
          <w:tcPr>
            <w:tcW w:w="59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3</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1.比赛共150分钟，时间超过，3分全扣</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操作文明</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5</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1.规定着装</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2.违反实验室规定</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3.工作台清理</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4.实验器皿洗涤</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5.标记清晰</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操作安全</w:t>
            </w:r>
          </w:p>
        </w:tc>
        <w:tc>
          <w:tcPr>
            <w:tcW w:w="59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1.出现不安全操作</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622"/>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操作熟练度</w:t>
            </w:r>
          </w:p>
        </w:tc>
        <w:tc>
          <w:tcPr>
            <w:tcW w:w="596"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5</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1.操作熟练度</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5</w:t>
            </w:r>
          </w:p>
        </w:tc>
      </w:tr>
      <w:tr w:rsidR="0071110E" w:rsidRPr="001511EF">
        <w:trPr>
          <w:trHeight w:val="20"/>
          <w:jc w:val="center"/>
        </w:trPr>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检测结果15</w:t>
            </w:r>
            <w:r w:rsidRPr="001511EF">
              <w:rPr>
                <w:rFonts w:ascii="仿宋_GB2312" w:eastAsia="仿宋_GB2312" w:hint="eastAsia"/>
                <w:sz w:val="24"/>
              </w:rPr>
              <w:tab/>
            </w: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结果准确性</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15</w:t>
            </w:r>
          </w:p>
        </w:tc>
        <w:tc>
          <w:tcPr>
            <w:tcW w:w="5711" w:type="dxa"/>
            <w:vAlign w:val="center"/>
          </w:tcPr>
          <w:p w:rsidR="0071110E" w:rsidRPr="001511EF" w:rsidRDefault="00AE3F1F">
            <w:pPr>
              <w:spacing w:line="320" w:lineRule="exact"/>
              <w:jc w:val="left"/>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准确性：计算回收率，三个回收率均在60%-120%之间，得分为：（100%-A）×8；如有一个样品回收率小于60%或大于120%，得分为（100%-A）×8×0.4；A为平均回收率与100%差值的绝对值；两个或两个以上样品回收率小于60%或大于120%，得0分；</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8</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AE3F1F">
            <w:pPr>
              <w:spacing w:line="320" w:lineRule="exact"/>
              <w:jc w:val="left"/>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精密度：RSD≤1%，得7分；     1% &lt;RSD≤ 3%，得5分； 3% &lt;RSD≤ 5%，得4分；5% &lt;RSD≤ 8%，得3分；</w:t>
            </w:r>
          </w:p>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8% &lt;RSD≤10%，得1分； 10% &lt;RSD，得0分；</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7</w:t>
            </w:r>
          </w:p>
        </w:tc>
      </w:tr>
      <w:tr w:rsidR="0071110E" w:rsidRPr="001511EF">
        <w:trPr>
          <w:trHeight w:val="20"/>
          <w:jc w:val="center"/>
        </w:trPr>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数据处理15</w:t>
            </w: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定性分析</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5</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1.根据给出的标准溶液图谱和样品图谱的保留时间，定性准确；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2.检测条件填写正确、规范；</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3.有效数字填写正确；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4.原始记录整洁，规范；</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定量分析</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10</w:t>
            </w: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1.根据标准公式和样品图谱数据，计算样品中各农药质量分数w，结果准确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2.回收率结果计算准确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3.精密度结果计算准确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4</w:t>
            </w:r>
          </w:p>
        </w:tc>
      </w:tr>
      <w:tr w:rsidR="0071110E" w:rsidRPr="001511EF">
        <w:trPr>
          <w:trHeight w:val="20"/>
          <w:jc w:val="center"/>
        </w:trPr>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离线色谱工作</w:t>
            </w:r>
            <w:r w:rsidRPr="001511EF">
              <w:rPr>
                <w:rFonts w:ascii="仿宋_GB2312" w:eastAsia="仿宋_GB2312" w:hint="eastAsia"/>
                <w:sz w:val="24"/>
              </w:rPr>
              <w:lastRenderedPageBreak/>
              <w:t>站操作</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20</w:t>
            </w: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lastRenderedPageBreak/>
              <w:t>新建方法</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3</w:t>
            </w: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1.程序升温表设置正确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2.测量信息设置正确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339"/>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3.保存方法到指定路径</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单针序列</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w:t>
            </w: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1.参数设置正确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2.保存序列到指定路径</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新建标准曲线</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5</w:t>
            </w: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1.标准曲线设置正确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2.保存标准曲线到指定文件夹</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谱图处理含量计算</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5</w:t>
            </w: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1.未知图谱处理正确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2.含量计算正确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3.保存及填写审计追踪信息</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报告设置及打印</w:t>
            </w:r>
          </w:p>
        </w:tc>
        <w:tc>
          <w:tcPr>
            <w:tcW w:w="596"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3</w:t>
            </w: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1.报告格式正确</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2.正确打印报告</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Merge/>
            <w:vAlign w:val="center"/>
          </w:tcPr>
          <w:p w:rsidR="0071110E" w:rsidRPr="001511EF" w:rsidRDefault="0071110E">
            <w:pPr>
              <w:spacing w:line="320" w:lineRule="exact"/>
              <w:jc w:val="center"/>
              <w:rPr>
                <w:rFonts w:ascii="仿宋_GB2312" w:eastAsia="仿宋_GB2312"/>
                <w:sz w:val="24"/>
              </w:rPr>
            </w:pPr>
          </w:p>
        </w:tc>
        <w:tc>
          <w:tcPr>
            <w:tcW w:w="819" w:type="dxa"/>
            <w:vMerge/>
            <w:vAlign w:val="center"/>
          </w:tcPr>
          <w:p w:rsidR="0071110E" w:rsidRPr="001511EF" w:rsidRDefault="0071110E">
            <w:pPr>
              <w:spacing w:line="320" w:lineRule="exact"/>
              <w:jc w:val="center"/>
              <w:rPr>
                <w:rFonts w:ascii="仿宋_GB2312" w:eastAsia="仿宋_GB2312"/>
                <w:sz w:val="24"/>
              </w:rPr>
            </w:pPr>
          </w:p>
        </w:tc>
        <w:tc>
          <w:tcPr>
            <w:tcW w:w="596" w:type="dxa"/>
            <w:vMerge/>
            <w:vAlign w:val="center"/>
          </w:tcPr>
          <w:p w:rsidR="0071110E" w:rsidRPr="001511EF" w:rsidRDefault="0071110E">
            <w:pPr>
              <w:spacing w:line="320" w:lineRule="exact"/>
              <w:jc w:val="center"/>
              <w:rPr>
                <w:rFonts w:ascii="仿宋_GB2312" w:eastAsia="仿宋_GB2312"/>
                <w:sz w:val="24"/>
              </w:rPr>
            </w:pPr>
          </w:p>
        </w:tc>
        <w:tc>
          <w:tcPr>
            <w:tcW w:w="571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3.其他</w:t>
            </w:r>
          </w:p>
        </w:tc>
        <w:tc>
          <w:tcPr>
            <w:tcW w:w="786"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01"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合计</w:t>
            </w:r>
          </w:p>
        </w:tc>
        <w:tc>
          <w:tcPr>
            <w:tcW w:w="7912" w:type="dxa"/>
            <w:gridSpan w:val="4"/>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100分</w:t>
            </w:r>
          </w:p>
        </w:tc>
      </w:tr>
    </w:tbl>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兽药残留检测项目</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（1）现场操作考试时间150分钟。计时从实验准备开始，至实验台清洁完毕结束。学生须按规定时间完成操作，超时10分钟以内，每分钟扣0.3分；10分钟以上每分钟扣0.5分，最高扣5分，超时15分钟停止操作。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（2）离线色谱工作站操作考试为45分钟，数据处理考试时间为60分钟。学生须按规定时间完成操作，超时停止操作。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（3）评分标准</w:t>
      </w:r>
    </w:p>
    <w:tbl>
      <w:tblPr>
        <w:tblW w:w="8580" w:type="dxa"/>
        <w:jc w:val="center"/>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709"/>
        <w:gridCol w:w="645"/>
        <w:gridCol w:w="5671"/>
        <w:gridCol w:w="709"/>
      </w:tblGrid>
      <w:tr w:rsidR="0071110E" w:rsidRPr="001511EF" w:rsidTr="001511EF">
        <w:trPr>
          <w:trHeight w:val="20"/>
          <w:jc w:val="center"/>
        </w:trPr>
        <w:tc>
          <w:tcPr>
            <w:tcW w:w="846"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考核环节</w:t>
            </w:r>
          </w:p>
        </w:tc>
        <w:tc>
          <w:tcPr>
            <w:tcW w:w="709"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考核内容</w:t>
            </w:r>
          </w:p>
        </w:tc>
        <w:tc>
          <w:tcPr>
            <w:tcW w:w="645"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配分</w:t>
            </w:r>
          </w:p>
        </w:tc>
        <w:tc>
          <w:tcPr>
            <w:tcW w:w="5671"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评分标准</w:t>
            </w:r>
          </w:p>
        </w:tc>
        <w:tc>
          <w:tcPr>
            <w:tcW w:w="709" w:type="dxa"/>
            <w:vAlign w:val="center"/>
          </w:tcPr>
          <w:p w:rsidR="0071110E" w:rsidRPr="001511EF" w:rsidRDefault="0071110E">
            <w:pPr>
              <w:jc w:val="center"/>
              <w:rPr>
                <w:rFonts w:ascii="仿宋_GB2312" w:eastAsia="仿宋_GB2312"/>
                <w:b/>
                <w:sz w:val="24"/>
              </w:rPr>
            </w:pPr>
            <w:r w:rsidRPr="001511EF">
              <w:rPr>
                <w:rFonts w:ascii="仿宋_GB2312" w:eastAsia="仿宋_GB2312" w:hint="eastAsia"/>
                <w:b/>
                <w:sz w:val="24"/>
              </w:rPr>
              <w:t>每项分数</w:t>
            </w:r>
          </w:p>
        </w:tc>
      </w:tr>
      <w:tr w:rsidR="0071110E" w:rsidRPr="001511EF" w:rsidTr="001511EF">
        <w:trPr>
          <w:trHeight w:val="20"/>
          <w:jc w:val="center"/>
        </w:trPr>
        <w:tc>
          <w:tcPr>
            <w:tcW w:w="846"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样品</w:t>
            </w:r>
          </w:p>
          <w:p w:rsidR="0071110E" w:rsidRPr="001511EF" w:rsidRDefault="0071110E">
            <w:pPr>
              <w:jc w:val="center"/>
              <w:rPr>
                <w:rFonts w:ascii="仿宋_GB2312" w:eastAsia="仿宋_GB2312"/>
                <w:sz w:val="24"/>
              </w:rPr>
            </w:pPr>
            <w:r w:rsidRPr="001511EF">
              <w:rPr>
                <w:rFonts w:ascii="仿宋_GB2312" w:eastAsia="仿宋_GB2312" w:hint="eastAsia"/>
                <w:sz w:val="24"/>
              </w:rPr>
              <w:t>预处理</w:t>
            </w:r>
          </w:p>
          <w:p w:rsidR="0071110E" w:rsidRPr="001511EF" w:rsidRDefault="0071110E">
            <w:pPr>
              <w:jc w:val="center"/>
              <w:rPr>
                <w:rFonts w:ascii="仿宋_GB2312" w:eastAsia="仿宋_GB2312"/>
                <w:sz w:val="24"/>
              </w:rPr>
            </w:pPr>
            <w:r w:rsidRPr="001511EF">
              <w:rPr>
                <w:rFonts w:ascii="仿宋_GB2312" w:eastAsia="仿宋_GB2312" w:hint="eastAsia"/>
                <w:sz w:val="24"/>
              </w:rPr>
              <w:t>40</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采样</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分析天平使用准备</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分析天平的正确使用</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3.</w:t>
            </w:r>
            <w:r w:rsidR="0071110E" w:rsidRPr="001511EF">
              <w:rPr>
                <w:rFonts w:ascii="仿宋_GB2312" w:eastAsia="仿宋_GB2312" w:hint="eastAsia"/>
                <w:sz w:val="24"/>
              </w:rPr>
              <w:t>分析天平的整洁（需举手示意加标样）</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4.</w:t>
            </w:r>
            <w:r w:rsidR="0071110E" w:rsidRPr="001511EF">
              <w:rPr>
                <w:rFonts w:ascii="仿宋_GB2312" w:eastAsia="仿宋_GB2312" w:hint="eastAsia"/>
                <w:sz w:val="24"/>
              </w:rPr>
              <w:t>数据记录</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提取</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15</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移液管正确洗涤、润洗（需举手示意）</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移液管握法、取样、放液、读数正确</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7</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3.</w:t>
            </w:r>
            <w:r w:rsidR="0071110E" w:rsidRPr="001511EF">
              <w:rPr>
                <w:rFonts w:ascii="仿宋_GB2312" w:eastAsia="仿宋_GB2312" w:hint="eastAsia"/>
                <w:sz w:val="24"/>
              </w:rPr>
              <w:t>熟练使用吸耳球</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4.</w:t>
            </w:r>
            <w:r w:rsidR="0071110E" w:rsidRPr="001511EF">
              <w:rPr>
                <w:rFonts w:ascii="仿宋_GB2312" w:eastAsia="仿宋_GB2312" w:hint="eastAsia"/>
                <w:sz w:val="24"/>
              </w:rPr>
              <w:t>正确使用旋涡振荡器</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5.</w:t>
            </w:r>
            <w:r w:rsidR="0071110E" w:rsidRPr="001511EF">
              <w:rPr>
                <w:rFonts w:ascii="仿宋_GB2312" w:eastAsia="仿宋_GB2312" w:hint="eastAsia"/>
                <w:sz w:val="24"/>
              </w:rPr>
              <w:t>正确使用托盘天平</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6.</w:t>
            </w:r>
            <w:r w:rsidR="0071110E" w:rsidRPr="001511EF">
              <w:rPr>
                <w:rFonts w:ascii="仿宋_GB2312" w:eastAsia="仿宋_GB2312" w:hint="eastAsia"/>
                <w:sz w:val="24"/>
              </w:rPr>
              <w:t>正确配平离心管、放置离心管</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净化</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20</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正确使用移液管</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3</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正确活化</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4</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3.</w:t>
            </w:r>
            <w:r w:rsidR="0071110E" w:rsidRPr="001511EF">
              <w:rPr>
                <w:rFonts w:ascii="仿宋_GB2312" w:eastAsia="仿宋_GB2312" w:hint="eastAsia"/>
                <w:sz w:val="24"/>
              </w:rPr>
              <w:t>正确上样（需举手示意两次）</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9</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4.</w:t>
            </w:r>
            <w:r w:rsidR="0071110E" w:rsidRPr="001511EF">
              <w:rPr>
                <w:rFonts w:ascii="仿宋_GB2312" w:eastAsia="仿宋_GB2312" w:hint="eastAsia"/>
                <w:sz w:val="24"/>
              </w:rPr>
              <w:t>正确收集和过滤样品，并装瓶</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4</w:t>
            </w:r>
          </w:p>
        </w:tc>
      </w:tr>
      <w:tr w:rsidR="0071110E" w:rsidRPr="001511EF" w:rsidTr="001511EF">
        <w:trPr>
          <w:trHeight w:val="20"/>
          <w:jc w:val="center"/>
        </w:trPr>
        <w:tc>
          <w:tcPr>
            <w:tcW w:w="846"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其他</w:t>
            </w:r>
          </w:p>
          <w:p w:rsidR="0071110E" w:rsidRPr="001511EF" w:rsidRDefault="0071110E">
            <w:pPr>
              <w:jc w:val="center"/>
              <w:rPr>
                <w:rFonts w:ascii="仿宋_GB2312" w:eastAsia="仿宋_GB2312"/>
                <w:sz w:val="24"/>
              </w:rPr>
            </w:pPr>
            <w:r w:rsidRPr="001511EF">
              <w:rPr>
                <w:rFonts w:ascii="仿宋_GB2312" w:eastAsia="仿宋_GB2312" w:hint="eastAsia"/>
                <w:sz w:val="24"/>
              </w:rPr>
              <w:t>操作</w:t>
            </w:r>
          </w:p>
          <w:p w:rsidR="0071110E" w:rsidRPr="001511EF" w:rsidRDefault="0071110E">
            <w:pPr>
              <w:jc w:val="center"/>
              <w:rPr>
                <w:rFonts w:ascii="仿宋_GB2312" w:eastAsia="仿宋_GB2312"/>
                <w:sz w:val="24"/>
              </w:rPr>
            </w:pPr>
            <w:r w:rsidRPr="001511EF">
              <w:rPr>
                <w:rFonts w:ascii="仿宋_GB2312" w:eastAsia="仿宋_GB2312" w:hint="eastAsia"/>
                <w:sz w:val="24"/>
              </w:rPr>
              <w:t>10</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准备工作</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着装</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对离心管、试管、固相萃取柱等正确编号</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3</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整理</w:t>
            </w:r>
          </w:p>
        </w:tc>
        <w:tc>
          <w:tcPr>
            <w:tcW w:w="6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正确清洗使用过的设备</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实验文明</w:t>
            </w:r>
          </w:p>
        </w:tc>
        <w:tc>
          <w:tcPr>
            <w:tcW w:w="6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将废液收集于废液缸中；不浪费试液；无器皿破损</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实验安全</w:t>
            </w:r>
          </w:p>
        </w:tc>
        <w:tc>
          <w:tcPr>
            <w:tcW w:w="645"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未出现不安全操作</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检测</w:t>
            </w:r>
          </w:p>
          <w:p w:rsidR="0071110E" w:rsidRPr="001511EF" w:rsidRDefault="0071110E">
            <w:pPr>
              <w:jc w:val="center"/>
              <w:rPr>
                <w:rFonts w:ascii="仿宋_GB2312" w:eastAsia="仿宋_GB2312"/>
                <w:sz w:val="24"/>
              </w:rPr>
            </w:pPr>
            <w:r w:rsidRPr="001511EF">
              <w:rPr>
                <w:rFonts w:ascii="仿宋_GB2312" w:eastAsia="仿宋_GB2312" w:hint="eastAsia"/>
                <w:sz w:val="24"/>
              </w:rPr>
              <w:t>结果</w:t>
            </w:r>
          </w:p>
          <w:p w:rsidR="0071110E" w:rsidRPr="001511EF" w:rsidRDefault="0071110E">
            <w:pPr>
              <w:jc w:val="center"/>
              <w:rPr>
                <w:rFonts w:ascii="仿宋_GB2312" w:eastAsia="仿宋_GB2312"/>
                <w:sz w:val="24"/>
              </w:rPr>
            </w:pPr>
            <w:r w:rsidRPr="001511EF">
              <w:rPr>
                <w:rFonts w:ascii="仿宋_GB2312" w:eastAsia="仿宋_GB2312" w:hint="eastAsia"/>
                <w:sz w:val="24"/>
              </w:rPr>
              <w:t>15</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结果准确性</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15</w:t>
            </w: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准确性：如三个回收率均达到国标中要求的60%~100%，得分为（平均回收率*8），如有一个回收率未达到60%~100%，即不得分</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8</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精密度：RSD≤3%得7分；3%&lt;RSD≤5%得5分，5%&lt;RSD≤10%得3分；10%&lt;RSD≤15%得1分RSD&gt;15%不得分</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7</w:t>
            </w:r>
          </w:p>
        </w:tc>
      </w:tr>
      <w:tr w:rsidR="0071110E" w:rsidRPr="001511EF" w:rsidTr="001511EF">
        <w:trPr>
          <w:trHeight w:val="20"/>
          <w:jc w:val="center"/>
        </w:trPr>
        <w:tc>
          <w:tcPr>
            <w:tcW w:w="846"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数据</w:t>
            </w:r>
          </w:p>
          <w:p w:rsidR="0071110E" w:rsidRPr="001511EF" w:rsidRDefault="0071110E">
            <w:pPr>
              <w:jc w:val="center"/>
              <w:rPr>
                <w:rFonts w:ascii="仿宋_GB2312" w:eastAsia="仿宋_GB2312"/>
                <w:sz w:val="24"/>
              </w:rPr>
            </w:pPr>
            <w:r w:rsidRPr="001511EF">
              <w:rPr>
                <w:rFonts w:ascii="仿宋_GB2312" w:eastAsia="仿宋_GB2312" w:hint="eastAsia"/>
                <w:sz w:val="24"/>
              </w:rPr>
              <w:t>处理</w:t>
            </w:r>
          </w:p>
          <w:p w:rsidR="0071110E" w:rsidRPr="001511EF" w:rsidRDefault="0071110E">
            <w:pPr>
              <w:jc w:val="center"/>
              <w:rPr>
                <w:rFonts w:ascii="仿宋_GB2312" w:eastAsia="仿宋_GB2312"/>
                <w:sz w:val="24"/>
              </w:rPr>
            </w:pPr>
            <w:r w:rsidRPr="001511EF">
              <w:rPr>
                <w:rFonts w:ascii="仿宋_GB2312" w:eastAsia="仿宋_GB2312" w:hint="eastAsia"/>
                <w:sz w:val="24"/>
              </w:rPr>
              <w:t>15</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定性分析</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w:t>
            </w:r>
          </w:p>
        </w:tc>
        <w:tc>
          <w:tcPr>
            <w:tcW w:w="5671" w:type="dxa"/>
          </w:tcPr>
          <w:p w:rsidR="0071110E" w:rsidRPr="001511EF" w:rsidRDefault="00AE3F1F">
            <w:pPr>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根据给出的标准溶液图谱和样品图谱的保留时间，定性准确；</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tcPr>
          <w:p w:rsidR="0071110E" w:rsidRPr="001511EF" w:rsidRDefault="00AE3F1F">
            <w:pPr>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数据记录表中标样保留时间、峰面积等填写正确</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4</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定量分析</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10</w:t>
            </w:r>
          </w:p>
        </w:tc>
        <w:tc>
          <w:tcPr>
            <w:tcW w:w="5671" w:type="dxa"/>
            <w:vAlign w:val="center"/>
          </w:tcPr>
          <w:p w:rsidR="0071110E" w:rsidRPr="001511EF" w:rsidRDefault="00AE3F1F">
            <w:pPr>
              <w:jc w:val="left"/>
              <w:rPr>
                <w:rFonts w:ascii="仿宋_GB2312" w:eastAsia="仿宋_GB2312"/>
                <w:sz w:val="24"/>
              </w:rPr>
            </w:pPr>
            <w:r>
              <w:rPr>
                <w:rFonts w:ascii="仿宋_GB2312" w:eastAsia="仿宋_GB2312" w:hint="eastAsia"/>
                <w:sz w:val="24"/>
              </w:rPr>
              <w:t>1.</w:t>
            </w:r>
            <w:r w:rsidR="0071110E" w:rsidRPr="001511EF">
              <w:rPr>
                <w:rFonts w:ascii="仿宋_GB2312" w:eastAsia="仿宋_GB2312" w:hint="eastAsia"/>
                <w:sz w:val="24"/>
              </w:rPr>
              <w:t>抗生素残留量计算正确（每个1分）</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3</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jc w:val="left"/>
              <w:rPr>
                <w:rFonts w:ascii="仿宋_GB2312" w:eastAsia="仿宋_GB2312"/>
                <w:sz w:val="24"/>
              </w:rPr>
            </w:pPr>
            <w:r>
              <w:rPr>
                <w:rFonts w:ascii="仿宋_GB2312" w:eastAsia="仿宋_GB2312" w:hint="eastAsia"/>
                <w:sz w:val="24"/>
              </w:rPr>
              <w:t>2.</w:t>
            </w:r>
            <w:r w:rsidR="0071110E" w:rsidRPr="001511EF">
              <w:rPr>
                <w:rFonts w:ascii="仿宋_GB2312" w:eastAsia="仿宋_GB2312" w:hint="eastAsia"/>
                <w:sz w:val="24"/>
              </w:rPr>
              <w:t>回收率计算正确（每个1分）</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3</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jc w:val="left"/>
              <w:rPr>
                <w:rFonts w:ascii="仿宋_GB2312" w:eastAsia="仿宋_GB2312"/>
                <w:sz w:val="24"/>
              </w:rPr>
            </w:pPr>
            <w:r>
              <w:rPr>
                <w:rFonts w:ascii="仿宋_GB2312" w:eastAsia="仿宋_GB2312" w:hint="eastAsia"/>
                <w:sz w:val="24"/>
              </w:rPr>
              <w:t>3.</w:t>
            </w:r>
            <w:r w:rsidR="0071110E" w:rsidRPr="001511EF">
              <w:rPr>
                <w:rFonts w:ascii="仿宋_GB2312" w:eastAsia="仿宋_GB2312" w:hint="eastAsia"/>
                <w:sz w:val="24"/>
              </w:rPr>
              <w:t>精密度结果计算准确</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AE3F1F">
            <w:pPr>
              <w:jc w:val="left"/>
              <w:rPr>
                <w:rFonts w:ascii="仿宋_GB2312" w:eastAsia="仿宋_GB2312"/>
                <w:sz w:val="24"/>
              </w:rPr>
            </w:pPr>
            <w:r>
              <w:rPr>
                <w:rFonts w:ascii="仿宋_GB2312" w:eastAsia="仿宋_GB2312" w:hint="eastAsia"/>
                <w:sz w:val="24"/>
              </w:rPr>
              <w:t>4.</w:t>
            </w:r>
            <w:r w:rsidR="0071110E" w:rsidRPr="001511EF">
              <w:rPr>
                <w:rFonts w:ascii="仿宋_GB2312" w:eastAsia="仿宋_GB2312" w:hint="eastAsia"/>
                <w:sz w:val="24"/>
              </w:rPr>
              <w:t>有效数字保留正确</w:t>
            </w:r>
          </w:p>
        </w:tc>
        <w:tc>
          <w:tcPr>
            <w:tcW w:w="709"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离线色谱工作站操作</w:t>
            </w:r>
          </w:p>
          <w:p w:rsidR="0071110E" w:rsidRPr="001511EF" w:rsidRDefault="0071110E">
            <w:pPr>
              <w:jc w:val="center"/>
              <w:rPr>
                <w:rFonts w:ascii="仿宋_GB2312" w:eastAsia="仿宋_GB2312"/>
                <w:sz w:val="24"/>
              </w:rPr>
            </w:pPr>
            <w:r w:rsidRPr="001511EF">
              <w:rPr>
                <w:rFonts w:ascii="仿宋_GB2312" w:eastAsia="仿宋_GB2312" w:hint="eastAsia"/>
                <w:sz w:val="24"/>
              </w:rPr>
              <w:t>20</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新建方法</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3</w:t>
            </w: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1.梯度洗脱表设置正确</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2.测量信息设置正确</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3.保存方法到指定路径</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单针序列</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4</w:t>
            </w: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1.参数设置正确</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2.保存序列到指定路径</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新建标准曲线</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w:t>
            </w: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1.标准曲线设置正确</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2.保存标准曲线到指定文件夹</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谱图处理含量计算</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w:t>
            </w: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1.未知图谱处理正确</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2.含量计算正确</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3.保存及填写审计追踪信息</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报告设置及打印</w:t>
            </w:r>
          </w:p>
        </w:tc>
        <w:tc>
          <w:tcPr>
            <w:tcW w:w="645"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3</w:t>
            </w: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1.报告格式正确</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2.正确打印报告</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rsidTr="001511EF">
        <w:trPr>
          <w:trHeight w:val="20"/>
          <w:jc w:val="center"/>
        </w:trPr>
        <w:tc>
          <w:tcPr>
            <w:tcW w:w="846" w:type="dxa"/>
            <w:vMerge/>
            <w:vAlign w:val="center"/>
          </w:tcPr>
          <w:p w:rsidR="0071110E" w:rsidRPr="001511EF" w:rsidRDefault="0071110E">
            <w:pPr>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645" w:type="dxa"/>
            <w:vMerge/>
            <w:vAlign w:val="center"/>
          </w:tcPr>
          <w:p w:rsidR="0071110E" w:rsidRPr="001511EF" w:rsidRDefault="0071110E">
            <w:pPr>
              <w:jc w:val="center"/>
              <w:rPr>
                <w:rFonts w:ascii="仿宋_GB2312" w:eastAsia="仿宋_GB2312"/>
                <w:sz w:val="24"/>
              </w:rPr>
            </w:pPr>
          </w:p>
        </w:tc>
        <w:tc>
          <w:tcPr>
            <w:tcW w:w="5671"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3.其他</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20"/>
          <w:jc w:val="center"/>
        </w:trPr>
        <w:tc>
          <w:tcPr>
            <w:tcW w:w="846" w:type="dxa"/>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合计</w:t>
            </w:r>
          </w:p>
        </w:tc>
        <w:tc>
          <w:tcPr>
            <w:tcW w:w="7734" w:type="dxa"/>
            <w:gridSpan w:val="4"/>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100分</w:t>
            </w:r>
          </w:p>
        </w:tc>
      </w:tr>
    </w:tbl>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重金属污染检测项目</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（1）预处理时间为2小时，上机检测时间为0.5小时，学生须按规定时间完成操作，超时10分钟以内，每分钟扣0.3分；10分钟</w:t>
      </w:r>
      <w:r w:rsidRPr="001511EF">
        <w:rPr>
          <w:rFonts w:ascii="仿宋_GB2312" w:eastAsia="仿宋_GB2312" w:hint="eastAsia"/>
          <w:sz w:val="28"/>
          <w:szCs w:val="28"/>
        </w:rPr>
        <w:lastRenderedPageBreak/>
        <w:t>以上每分钟扣0.5分，最高扣10分，超时30分钟停止操作。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（2）数据处理时间为45分钟。学生须按规定时间完成操作，超时停止操作。</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（3）评分标准</w:t>
      </w:r>
    </w:p>
    <w:tbl>
      <w:tblPr>
        <w:tblW w:w="8715"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801"/>
        <w:gridCol w:w="709"/>
        <w:gridCol w:w="5670"/>
        <w:gridCol w:w="713"/>
      </w:tblGrid>
      <w:tr w:rsidR="0071110E" w:rsidRPr="001511EF">
        <w:trPr>
          <w:trHeight w:val="357"/>
          <w:jc w:val="center"/>
        </w:trPr>
        <w:tc>
          <w:tcPr>
            <w:tcW w:w="822"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考核环节</w:t>
            </w:r>
          </w:p>
        </w:tc>
        <w:tc>
          <w:tcPr>
            <w:tcW w:w="801"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考核内容</w:t>
            </w:r>
          </w:p>
        </w:tc>
        <w:tc>
          <w:tcPr>
            <w:tcW w:w="709"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配分</w:t>
            </w:r>
          </w:p>
        </w:tc>
        <w:tc>
          <w:tcPr>
            <w:tcW w:w="5670" w:type="dxa"/>
            <w:vAlign w:val="center"/>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评分标准</w:t>
            </w:r>
          </w:p>
        </w:tc>
        <w:tc>
          <w:tcPr>
            <w:tcW w:w="713" w:type="dxa"/>
          </w:tcPr>
          <w:p w:rsidR="0071110E" w:rsidRPr="001511EF" w:rsidRDefault="0071110E">
            <w:pPr>
              <w:spacing w:line="320" w:lineRule="exact"/>
              <w:jc w:val="center"/>
              <w:rPr>
                <w:rFonts w:ascii="仿宋_GB2312" w:eastAsia="仿宋_GB2312"/>
                <w:b/>
                <w:sz w:val="24"/>
              </w:rPr>
            </w:pPr>
            <w:r w:rsidRPr="001511EF">
              <w:rPr>
                <w:rFonts w:ascii="仿宋_GB2312" w:eastAsia="仿宋_GB2312" w:hint="eastAsia"/>
                <w:b/>
                <w:sz w:val="24"/>
              </w:rPr>
              <w:t>每项分数</w:t>
            </w:r>
          </w:p>
        </w:tc>
      </w:tr>
      <w:tr w:rsidR="0071110E" w:rsidRPr="001511EF">
        <w:trPr>
          <w:trHeight w:val="282"/>
          <w:jc w:val="center"/>
        </w:trPr>
        <w:tc>
          <w:tcPr>
            <w:tcW w:w="822"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样品</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预处理</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40</w:t>
            </w: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称重</w:t>
            </w:r>
          </w:p>
        </w:tc>
        <w:tc>
          <w:tcPr>
            <w:tcW w:w="70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5</w:t>
            </w: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分析天平使用准备</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w:t>
            </w:r>
          </w:p>
        </w:tc>
      </w:tr>
      <w:tr w:rsidR="0071110E" w:rsidRPr="001511EF">
        <w:trPr>
          <w:trHeight w:val="282"/>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分析天平的正确使用</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3</w:t>
            </w:r>
          </w:p>
        </w:tc>
      </w:tr>
      <w:tr w:rsidR="0071110E" w:rsidRPr="001511EF">
        <w:trPr>
          <w:trHeight w:val="371"/>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分析天平的整洁</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w:t>
            </w:r>
          </w:p>
        </w:tc>
      </w:tr>
      <w:tr w:rsidR="0071110E" w:rsidRPr="001511EF">
        <w:trPr>
          <w:trHeight w:val="276"/>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标样稀释</w:t>
            </w:r>
          </w:p>
        </w:tc>
        <w:tc>
          <w:tcPr>
            <w:tcW w:w="70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15</w:t>
            </w: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移液管正确润洗</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w:t>
            </w:r>
          </w:p>
        </w:tc>
      </w:tr>
      <w:tr w:rsidR="0071110E" w:rsidRPr="001511EF">
        <w:trPr>
          <w:trHeight w:val="238"/>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移液管握法、取样、放液、读数正确</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7</w:t>
            </w:r>
          </w:p>
        </w:tc>
      </w:tr>
      <w:tr w:rsidR="0071110E" w:rsidRPr="001511EF">
        <w:trPr>
          <w:trHeight w:val="238"/>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熟练使用吸耳球</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w:t>
            </w:r>
          </w:p>
        </w:tc>
      </w:tr>
      <w:tr w:rsidR="0071110E" w:rsidRPr="001511EF">
        <w:trPr>
          <w:trHeight w:val="187"/>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容量瓶初步混匀、静置、准确定容，胶头滴加不沾液</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w:t>
            </w:r>
          </w:p>
        </w:tc>
      </w:tr>
      <w:tr w:rsidR="0071110E" w:rsidRPr="001511EF">
        <w:trPr>
          <w:trHeight w:val="135"/>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充分混匀</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329"/>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萃取分离</w:t>
            </w:r>
          </w:p>
        </w:tc>
        <w:tc>
          <w:tcPr>
            <w:tcW w:w="709"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20</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加料顺序正确、没有试剂污染、加有机试剂及时盖上</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w:t>
            </w:r>
          </w:p>
        </w:tc>
      </w:tr>
      <w:tr w:rsidR="0071110E" w:rsidRPr="001511EF">
        <w:trPr>
          <w:trHeight w:val="262"/>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振荡手势正确、不得有液体泄露</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4</w:t>
            </w:r>
          </w:p>
        </w:tc>
      </w:tr>
      <w:tr w:rsidR="0071110E" w:rsidRPr="001511EF">
        <w:trPr>
          <w:trHeight w:val="384"/>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正确放气、分层清晰、正确取液</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6</w:t>
            </w:r>
          </w:p>
        </w:tc>
      </w:tr>
      <w:tr w:rsidR="0071110E" w:rsidRPr="001511EF">
        <w:trPr>
          <w:trHeight w:val="384"/>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rPr>
                <w:rFonts w:ascii="仿宋_GB2312" w:eastAsia="仿宋_GB2312"/>
                <w:sz w:val="24"/>
              </w:rPr>
            </w:pPr>
            <w:r w:rsidRPr="001511EF">
              <w:rPr>
                <w:rFonts w:ascii="仿宋_GB2312" w:eastAsia="仿宋_GB2312" w:hint="eastAsia"/>
                <w:sz w:val="24"/>
              </w:rPr>
              <w:t>具塞刻度管及时盖盖子</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w:t>
            </w:r>
          </w:p>
        </w:tc>
      </w:tr>
      <w:tr w:rsidR="0071110E" w:rsidRPr="001511EF">
        <w:trPr>
          <w:trHeight w:val="323"/>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调pH摇匀观察颜色、量筒握法正确</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226"/>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spacing w:line="320" w:lineRule="exact"/>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熟练操作</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3</w:t>
            </w:r>
          </w:p>
        </w:tc>
      </w:tr>
      <w:tr w:rsidR="0071110E" w:rsidRPr="001511EF">
        <w:trPr>
          <w:jc w:val="center"/>
        </w:trPr>
        <w:tc>
          <w:tcPr>
            <w:tcW w:w="822"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其他</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操作</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10</w:t>
            </w: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准备工作</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4</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着装</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366"/>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widowControl/>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分液漏斗和具塞刻度管正确编号</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整理</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整理实验用仪器和台面、将废液收集于废液缸中</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255"/>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实验文明</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无仪器损坏、无试液浪费、无器皿破损</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实验安全</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未出现不安全操作</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上机测量</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20</w:t>
            </w: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仪器正确操作</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7</w:t>
            </w:r>
          </w:p>
        </w:tc>
        <w:tc>
          <w:tcPr>
            <w:tcW w:w="5670" w:type="dxa"/>
            <w:vAlign w:val="center"/>
          </w:tcPr>
          <w:p w:rsidR="0071110E" w:rsidRPr="001511EF" w:rsidRDefault="0071110E">
            <w:pPr>
              <w:rPr>
                <w:rFonts w:ascii="仿宋_GB2312" w:eastAsia="仿宋_GB2312"/>
                <w:sz w:val="24"/>
              </w:rPr>
            </w:pPr>
            <w:r w:rsidRPr="001511EF">
              <w:rPr>
                <w:rFonts w:ascii="仿宋_GB2312" w:eastAsia="仿宋_GB2312" w:hint="eastAsia"/>
                <w:sz w:val="24"/>
              </w:rPr>
              <w:t>正确选灯，并进行寻峰</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正确进行样品设置</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确认水封</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widowControl/>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开气顺序正确，顺利点火</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正确测量</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8</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进行能量平衡，并正确较零</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火焰稳定后开始测量，正确进行数据采集</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kern w:val="0"/>
                <w:sz w:val="24"/>
              </w:rPr>
              <w:t>测样时浓度不确定时或浓度从高到低必须用纯水吸喷冲洗进样毛细管</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3</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widowControl/>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kern w:val="0"/>
                <w:sz w:val="24"/>
              </w:rPr>
              <w:t>样品检测结束后用纯水吸喷冲洗进样毛细管</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测量结束</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5</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kern w:val="0"/>
                <w:sz w:val="24"/>
              </w:rPr>
              <w:t>关气顺序正确，空气压缩机有放水操作</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kern w:val="0"/>
                <w:sz w:val="24"/>
              </w:rPr>
              <w:t>正确保存数据并打印</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widowControl/>
              <w:jc w:val="center"/>
              <w:rPr>
                <w:rFonts w:ascii="仿宋_GB2312" w:eastAsia="仿宋_GB2312"/>
                <w:sz w:val="24"/>
              </w:rPr>
            </w:pP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本环节操作熟练，安全</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2</w:t>
            </w:r>
          </w:p>
        </w:tc>
      </w:tr>
      <w:tr w:rsidR="0071110E" w:rsidRPr="001511EF">
        <w:trPr>
          <w:trHeight w:val="430"/>
          <w:jc w:val="center"/>
        </w:trPr>
        <w:tc>
          <w:tcPr>
            <w:tcW w:w="822"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实验结果</w:t>
            </w:r>
          </w:p>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30</w:t>
            </w:r>
          </w:p>
        </w:tc>
        <w:tc>
          <w:tcPr>
            <w:tcW w:w="801"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标准曲线的绘制</w:t>
            </w:r>
          </w:p>
        </w:tc>
        <w:tc>
          <w:tcPr>
            <w:tcW w:w="709"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10</w:t>
            </w:r>
          </w:p>
        </w:tc>
        <w:tc>
          <w:tcPr>
            <w:tcW w:w="5670" w:type="dxa"/>
            <w:vAlign w:val="center"/>
          </w:tcPr>
          <w:p w:rsidR="0071110E" w:rsidRPr="001511EF" w:rsidRDefault="0071110E">
            <w:pPr>
              <w:rPr>
                <w:rFonts w:ascii="仿宋_GB2312" w:eastAsia="仿宋_GB2312"/>
                <w:sz w:val="24"/>
              </w:rPr>
            </w:pPr>
            <w:r w:rsidRPr="001511EF">
              <w:rPr>
                <w:rFonts w:ascii="仿宋_GB2312" w:eastAsia="仿宋_GB2312" w:hint="eastAsia"/>
                <w:sz w:val="24"/>
              </w:rPr>
              <w:t>回归线的相关系数：</w:t>
            </w:r>
          </w:p>
          <w:p w:rsidR="0071110E" w:rsidRPr="001511EF" w:rsidRDefault="0071110E">
            <w:pPr>
              <w:rPr>
                <w:rFonts w:ascii="仿宋_GB2312" w:eastAsia="仿宋_GB2312"/>
                <w:sz w:val="24"/>
              </w:rPr>
            </w:pPr>
            <w:r w:rsidRPr="001511EF">
              <w:rPr>
                <w:rFonts w:ascii="仿宋_GB2312" w:eastAsia="仿宋_GB2312" w:hint="eastAsia"/>
                <w:sz w:val="24"/>
              </w:rPr>
              <w:t>（R</w:t>
            </w:r>
            <w:r w:rsidRPr="001511EF">
              <w:rPr>
                <w:rFonts w:ascii="仿宋_GB2312" w:eastAsia="仿宋_GB2312" w:hint="eastAsia"/>
                <w:sz w:val="24"/>
                <w:vertAlign w:val="superscript"/>
              </w:rPr>
              <w:t>2</w:t>
            </w:r>
            <w:r w:rsidRPr="001511EF">
              <w:rPr>
                <w:rFonts w:ascii="仿宋_GB2312" w:eastAsia="仿宋_GB2312" w:hint="eastAsia"/>
                <w:sz w:val="24"/>
              </w:rPr>
              <w:t>）≥0.999（10分）；0.997≤（R</w:t>
            </w:r>
            <w:r w:rsidRPr="001511EF">
              <w:rPr>
                <w:rFonts w:ascii="仿宋_GB2312" w:eastAsia="仿宋_GB2312" w:hint="eastAsia"/>
                <w:sz w:val="24"/>
                <w:vertAlign w:val="superscript"/>
              </w:rPr>
              <w:t>2</w:t>
            </w:r>
            <w:r w:rsidRPr="001511EF">
              <w:rPr>
                <w:rFonts w:ascii="仿宋_GB2312" w:eastAsia="仿宋_GB2312" w:hint="eastAsia"/>
                <w:sz w:val="24"/>
              </w:rPr>
              <w:t>）&lt;0.999（8分）；</w:t>
            </w:r>
          </w:p>
          <w:p w:rsidR="0071110E" w:rsidRPr="001511EF" w:rsidRDefault="0071110E">
            <w:pPr>
              <w:rPr>
                <w:rFonts w:ascii="仿宋_GB2312" w:eastAsia="仿宋_GB2312"/>
                <w:sz w:val="24"/>
              </w:rPr>
            </w:pPr>
            <w:r w:rsidRPr="001511EF">
              <w:rPr>
                <w:rFonts w:ascii="仿宋_GB2312" w:eastAsia="仿宋_GB2312" w:hint="eastAsia"/>
                <w:sz w:val="24"/>
              </w:rPr>
              <w:t>0.995≤（R</w:t>
            </w:r>
            <w:r w:rsidRPr="001511EF">
              <w:rPr>
                <w:rFonts w:ascii="仿宋_GB2312" w:eastAsia="仿宋_GB2312" w:hint="eastAsia"/>
                <w:sz w:val="24"/>
                <w:vertAlign w:val="superscript"/>
              </w:rPr>
              <w:t>2</w:t>
            </w:r>
            <w:r w:rsidRPr="001511EF">
              <w:rPr>
                <w:rFonts w:ascii="仿宋_GB2312" w:eastAsia="仿宋_GB2312" w:hint="eastAsia"/>
                <w:sz w:val="24"/>
              </w:rPr>
              <w:t>）&lt;0.997（7分）；0.993≤（R</w:t>
            </w:r>
            <w:r w:rsidRPr="001511EF">
              <w:rPr>
                <w:rFonts w:ascii="仿宋_GB2312" w:eastAsia="仿宋_GB2312" w:hint="eastAsia"/>
                <w:sz w:val="24"/>
                <w:vertAlign w:val="superscript"/>
              </w:rPr>
              <w:t>2</w:t>
            </w:r>
            <w:r w:rsidRPr="001511EF">
              <w:rPr>
                <w:rFonts w:ascii="仿宋_GB2312" w:eastAsia="仿宋_GB2312" w:hint="eastAsia"/>
                <w:sz w:val="24"/>
              </w:rPr>
              <w:t>）&lt;0.995（6分）</w:t>
            </w:r>
          </w:p>
          <w:p w:rsidR="0071110E" w:rsidRPr="001511EF" w:rsidRDefault="0071110E">
            <w:pPr>
              <w:rPr>
                <w:rFonts w:ascii="仿宋_GB2312" w:eastAsia="仿宋_GB2312"/>
                <w:sz w:val="24"/>
              </w:rPr>
            </w:pPr>
            <w:r w:rsidRPr="001511EF">
              <w:rPr>
                <w:rFonts w:ascii="仿宋_GB2312" w:eastAsia="仿宋_GB2312" w:hint="eastAsia"/>
                <w:sz w:val="24"/>
              </w:rPr>
              <w:t xml:space="preserve"> 0.99≤（R</w:t>
            </w:r>
            <w:r w:rsidRPr="001511EF">
              <w:rPr>
                <w:rFonts w:ascii="仿宋_GB2312" w:eastAsia="仿宋_GB2312" w:hint="eastAsia"/>
                <w:sz w:val="24"/>
                <w:vertAlign w:val="superscript"/>
              </w:rPr>
              <w:t>2</w:t>
            </w:r>
            <w:r w:rsidRPr="001511EF">
              <w:rPr>
                <w:rFonts w:ascii="仿宋_GB2312" w:eastAsia="仿宋_GB2312" w:hint="eastAsia"/>
                <w:sz w:val="24"/>
              </w:rPr>
              <w:t>）&lt;0.993（5分）；0.95≤（R</w:t>
            </w:r>
            <w:r w:rsidRPr="001511EF">
              <w:rPr>
                <w:rFonts w:ascii="仿宋_GB2312" w:eastAsia="仿宋_GB2312" w:hint="eastAsia"/>
                <w:sz w:val="24"/>
                <w:vertAlign w:val="superscript"/>
              </w:rPr>
              <w:t>2</w:t>
            </w:r>
            <w:r w:rsidRPr="001511EF">
              <w:rPr>
                <w:rFonts w:ascii="仿宋_GB2312" w:eastAsia="仿宋_GB2312" w:hint="eastAsia"/>
                <w:sz w:val="24"/>
              </w:rPr>
              <w:t>）&lt;0.99（4分）；</w:t>
            </w:r>
          </w:p>
          <w:p w:rsidR="0071110E" w:rsidRPr="001511EF" w:rsidRDefault="0071110E">
            <w:pPr>
              <w:rPr>
                <w:rFonts w:ascii="仿宋_GB2312" w:eastAsia="仿宋_GB2312"/>
                <w:sz w:val="24"/>
              </w:rPr>
            </w:pPr>
            <w:r w:rsidRPr="001511EF">
              <w:rPr>
                <w:rFonts w:ascii="仿宋_GB2312" w:eastAsia="仿宋_GB2312" w:hint="eastAsia"/>
                <w:sz w:val="24"/>
              </w:rPr>
              <w:t>0.9≤（R</w:t>
            </w:r>
            <w:r w:rsidRPr="001511EF">
              <w:rPr>
                <w:rFonts w:ascii="仿宋_GB2312" w:eastAsia="仿宋_GB2312" w:hint="eastAsia"/>
                <w:sz w:val="24"/>
                <w:vertAlign w:val="superscript"/>
              </w:rPr>
              <w:t>2</w:t>
            </w:r>
            <w:r w:rsidRPr="001511EF">
              <w:rPr>
                <w:rFonts w:ascii="仿宋_GB2312" w:eastAsia="仿宋_GB2312" w:hint="eastAsia"/>
                <w:sz w:val="24"/>
              </w:rPr>
              <w:t>）&lt;0.95（2分）；（R</w:t>
            </w:r>
            <w:r w:rsidRPr="001511EF">
              <w:rPr>
                <w:rFonts w:ascii="仿宋_GB2312" w:eastAsia="仿宋_GB2312" w:hint="eastAsia"/>
                <w:sz w:val="24"/>
                <w:vertAlign w:val="superscript"/>
              </w:rPr>
              <w:t>2</w:t>
            </w:r>
            <w:r w:rsidRPr="001511EF">
              <w:rPr>
                <w:rFonts w:ascii="仿宋_GB2312" w:eastAsia="仿宋_GB2312" w:hint="eastAsia"/>
                <w:sz w:val="24"/>
              </w:rPr>
              <w:t>）&lt;0.9（0分）</w:t>
            </w:r>
          </w:p>
        </w:tc>
        <w:tc>
          <w:tcPr>
            <w:tcW w:w="713"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10</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restart"/>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数据记录、结果计算和有效数字的保留</w:t>
            </w:r>
          </w:p>
        </w:tc>
        <w:tc>
          <w:tcPr>
            <w:tcW w:w="709" w:type="dxa"/>
            <w:vMerge w:val="restart"/>
            <w:vAlign w:val="center"/>
          </w:tcPr>
          <w:p w:rsidR="0071110E" w:rsidRPr="001511EF" w:rsidRDefault="0071110E">
            <w:pPr>
              <w:jc w:val="center"/>
              <w:rPr>
                <w:rFonts w:ascii="仿宋_GB2312" w:eastAsia="仿宋_GB2312"/>
                <w:sz w:val="24"/>
              </w:rPr>
            </w:pPr>
            <w:r w:rsidRPr="001511EF">
              <w:rPr>
                <w:rFonts w:ascii="仿宋_GB2312" w:eastAsia="仿宋_GB2312" w:hint="eastAsia"/>
                <w:sz w:val="24"/>
              </w:rPr>
              <w:t>10</w:t>
            </w:r>
          </w:p>
        </w:tc>
        <w:tc>
          <w:tcPr>
            <w:tcW w:w="5670" w:type="dxa"/>
            <w:vAlign w:val="center"/>
          </w:tcPr>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数据记录准确、完整、美观，能正确保留有效数字，可杠改不能涂改</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4</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Merge/>
            <w:vAlign w:val="center"/>
          </w:tcPr>
          <w:p w:rsidR="0071110E" w:rsidRPr="001511EF" w:rsidRDefault="0071110E">
            <w:pPr>
              <w:spacing w:line="320" w:lineRule="exact"/>
              <w:jc w:val="center"/>
              <w:rPr>
                <w:rFonts w:ascii="仿宋_GB2312" w:eastAsia="仿宋_GB2312"/>
                <w:sz w:val="24"/>
              </w:rPr>
            </w:pPr>
          </w:p>
        </w:tc>
        <w:tc>
          <w:tcPr>
            <w:tcW w:w="709" w:type="dxa"/>
            <w:vMerge/>
            <w:vAlign w:val="center"/>
          </w:tcPr>
          <w:p w:rsidR="0071110E" w:rsidRPr="001511EF" w:rsidRDefault="0071110E">
            <w:pPr>
              <w:widowControl/>
              <w:jc w:val="center"/>
              <w:rPr>
                <w:rFonts w:ascii="仿宋_GB2312" w:eastAsia="仿宋_GB2312"/>
                <w:sz w:val="24"/>
              </w:rPr>
            </w:pPr>
          </w:p>
        </w:tc>
        <w:tc>
          <w:tcPr>
            <w:tcW w:w="5670" w:type="dxa"/>
            <w:vAlign w:val="center"/>
          </w:tcPr>
          <w:p w:rsidR="0071110E" w:rsidRPr="001511EF" w:rsidRDefault="0071110E">
            <w:pPr>
              <w:rPr>
                <w:rFonts w:ascii="仿宋_GB2312" w:eastAsia="仿宋_GB2312"/>
                <w:sz w:val="24"/>
              </w:rPr>
            </w:pPr>
            <w:r w:rsidRPr="001511EF">
              <w:rPr>
                <w:rFonts w:ascii="仿宋_GB2312" w:eastAsia="仿宋_GB2312" w:hint="eastAsia"/>
                <w:sz w:val="24"/>
              </w:rPr>
              <w:t>计算结果正确（2分）</w:t>
            </w:r>
          </w:p>
          <w:p w:rsidR="0071110E" w:rsidRPr="001511EF" w:rsidRDefault="0071110E">
            <w:pPr>
              <w:rPr>
                <w:rFonts w:ascii="仿宋_GB2312" w:eastAsia="仿宋_GB2312"/>
                <w:sz w:val="24"/>
              </w:rPr>
            </w:pPr>
            <w:r w:rsidRPr="001511EF">
              <w:rPr>
                <w:rFonts w:ascii="仿宋_GB2312" w:eastAsia="仿宋_GB2312" w:hint="eastAsia"/>
                <w:sz w:val="24"/>
              </w:rPr>
              <w:t>相对误差：</w:t>
            </w:r>
          </w:p>
          <w:p w:rsidR="0071110E" w:rsidRPr="001511EF" w:rsidRDefault="0071110E">
            <w:pPr>
              <w:rPr>
                <w:rFonts w:ascii="仿宋_GB2312" w:eastAsia="仿宋_GB2312"/>
                <w:sz w:val="24"/>
              </w:rPr>
            </w:pPr>
            <w:r w:rsidRPr="001511EF">
              <w:rPr>
                <w:rFonts w:ascii="仿宋_GB2312" w:eastAsia="仿宋_GB2312" w:hint="eastAsia"/>
                <w:sz w:val="24"/>
              </w:rPr>
              <w:t>R≤1%        (4分)；</w:t>
            </w:r>
          </w:p>
          <w:p w:rsidR="0071110E" w:rsidRPr="001511EF" w:rsidRDefault="0071110E">
            <w:pPr>
              <w:rPr>
                <w:rFonts w:ascii="仿宋_GB2312" w:eastAsia="仿宋_GB2312"/>
                <w:sz w:val="24"/>
              </w:rPr>
            </w:pPr>
            <w:r w:rsidRPr="001511EF">
              <w:rPr>
                <w:rFonts w:ascii="仿宋_GB2312" w:eastAsia="仿宋_GB2312" w:hint="eastAsia"/>
                <w:sz w:val="24"/>
              </w:rPr>
              <w:t>1%&lt;R≤3%    (2分)；</w:t>
            </w:r>
          </w:p>
          <w:p w:rsidR="0071110E" w:rsidRPr="001511EF" w:rsidRDefault="0071110E">
            <w:pPr>
              <w:rPr>
                <w:rFonts w:ascii="仿宋_GB2312" w:eastAsia="仿宋_GB2312"/>
                <w:sz w:val="24"/>
              </w:rPr>
            </w:pPr>
            <w:r w:rsidRPr="001511EF">
              <w:rPr>
                <w:rFonts w:ascii="仿宋_GB2312" w:eastAsia="仿宋_GB2312" w:hint="eastAsia"/>
                <w:sz w:val="24"/>
              </w:rPr>
              <w:t>3%&lt;R≤5%    (1分)；</w:t>
            </w:r>
          </w:p>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R&gt;5%        (0分)</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6</w:t>
            </w:r>
          </w:p>
        </w:tc>
      </w:tr>
      <w:tr w:rsidR="0071110E" w:rsidRPr="001511EF">
        <w:trPr>
          <w:trHeight w:val="430"/>
          <w:jc w:val="center"/>
        </w:trPr>
        <w:tc>
          <w:tcPr>
            <w:tcW w:w="822" w:type="dxa"/>
            <w:vMerge/>
            <w:vAlign w:val="center"/>
          </w:tcPr>
          <w:p w:rsidR="0071110E" w:rsidRPr="001511EF" w:rsidRDefault="0071110E">
            <w:pPr>
              <w:spacing w:line="320" w:lineRule="exact"/>
              <w:jc w:val="center"/>
              <w:rPr>
                <w:rFonts w:ascii="仿宋_GB2312" w:eastAsia="仿宋_GB2312"/>
                <w:sz w:val="24"/>
              </w:rPr>
            </w:pPr>
          </w:p>
        </w:tc>
        <w:tc>
          <w:tcPr>
            <w:tcW w:w="801" w:type="dxa"/>
            <w:vAlign w:val="center"/>
          </w:tcPr>
          <w:p w:rsidR="0071110E" w:rsidRPr="001511EF" w:rsidRDefault="0071110E">
            <w:pPr>
              <w:spacing w:line="320" w:lineRule="exact"/>
              <w:jc w:val="center"/>
              <w:rPr>
                <w:rFonts w:ascii="仿宋_GB2312" w:eastAsia="仿宋_GB2312"/>
                <w:sz w:val="24"/>
              </w:rPr>
            </w:pPr>
            <w:r w:rsidRPr="001511EF">
              <w:rPr>
                <w:rFonts w:ascii="仿宋_GB2312" w:eastAsia="仿宋_GB2312" w:hint="eastAsia"/>
                <w:sz w:val="24"/>
              </w:rPr>
              <w:t>结果的精密度</w:t>
            </w:r>
          </w:p>
        </w:tc>
        <w:tc>
          <w:tcPr>
            <w:tcW w:w="709"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10</w:t>
            </w:r>
          </w:p>
        </w:tc>
        <w:tc>
          <w:tcPr>
            <w:tcW w:w="5670" w:type="dxa"/>
            <w:vAlign w:val="center"/>
          </w:tcPr>
          <w:p w:rsidR="0071110E" w:rsidRPr="001511EF" w:rsidRDefault="0071110E">
            <w:pPr>
              <w:rPr>
                <w:rFonts w:ascii="仿宋_GB2312" w:eastAsia="仿宋_GB2312"/>
                <w:sz w:val="24"/>
              </w:rPr>
            </w:pPr>
            <w:r w:rsidRPr="001511EF">
              <w:rPr>
                <w:rFonts w:ascii="仿宋_GB2312" w:eastAsia="仿宋_GB2312" w:hint="eastAsia"/>
                <w:sz w:val="24"/>
              </w:rPr>
              <w:t>相对平均偏差计算正确（2分）</w:t>
            </w:r>
          </w:p>
          <w:p w:rsidR="0071110E" w:rsidRPr="001511EF" w:rsidRDefault="0071110E">
            <w:pPr>
              <w:rPr>
                <w:rFonts w:ascii="仿宋_GB2312" w:eastAsia="仿宋_GB2312"/>
                <w:sz w:val="24"/>
              </w:rPr>
            </w:pPr>
            <w:r w:rsidRPr="001511EF">
              <w:rPr>
                <w:rFonts w:ascii="仿宋_GB2312" w:eastAsia="仿宋_GB2312" w:hint="eastAsia"/>
                <w:sz w:val="24"/>
              </w:rPr>
              <w:t>S≤1%        (8分)；</w:t>
            </w:r>
          </w:p>
          <w:p w:rsidR="0071110E" w:rsidRPr="001511EF" w:rsidRDefault="0071110E">
            <w:pPr>
              <w:rPr>
                <w:rFonts w:ascii="仿宋_GB2312" w:eastAsia="仿宋_GB2312"/>
                <w:sz w:val="24"/>
              </w:rPr>
            </w:pPr>
            <w:r w:rsidRPr="001511EF">
              <w:rPr>
                <w:rFonts w:ascii="仿宋_GB2312" w:eastAsia="仿宋_GB2312" w:hint="eastAsia"/>
                <w:sz w:val="24"/>
              </w:rPr>
              <w:t>1%&lt;S≤3%    (6分)</w:t>
            </w:r>
          </w:p>
          <w:p w:rsidR="0071110E" w:rsidRPr="001511EF" w:rsidRDefault="0071110E">
            <w:pPr>
              <w:rPr>
                <w:rFonts w:ascii="仿宋_GB2312" w:eastAsia="仿宋_GB2312"/>
                <w:sz w:val="24"/>
              </w:rPr>
            </w:pPr>
            <w:r w:rsidRPr="001511EF">
              <w:rPr>
                <w:rFonts w:ascii="仿宋_GB2312" w:eastAsia="仿宋_GB2312" w:hint="eastAsia"/>
                <w:sz w:val="24"/>
              </w:rPr>
              <w:t>3% S ≤5%   （4分）；</w:t>
            </w:r>
          </w:p>
          <w:p w:rsidR="0071110E" w:rsidRPr="001511EF" w:rsidRDefault="0071110E">
            <w:pPr>
              <w:rPr>
                <w:rFonts w:ascii="仿宋_GB2312" w:eastAsia="仿宋_GB2312"/>
                <w:sz w:val="24"/>
              </w:rPr>
            </w:pPr>
            <w:r w:rsidRPr="001511EF">
              <w:rPr>
                <w:rFonts w:ascii="仿宋_GB2312" w:eastAsia="仿宋_GB2312" w:hint="eastAsia"/>
                <w:sz w:val="24"/>
              </w:rPr>
              <w:t>5%&lt; S≤ 10% （2分）</w:t>
            </w:r>
          </w:p>
          <w:p w:rsidR="0071110E" w:rsidRPr="001511EF" w:rsidRDefault="0071110E">
            <w:pPr>
              <w:rPr>
                <w:rFonts w:ascii="仿宋_GB2312" w:eastAsia="仿宋_GB2312"/>
                <w:sz w:val="24"/>
              </w:rPr>
            </w:pPr>
            <w:r w:rsidRPr="001511EF">
              <w:rPr>
                <w:rFonts w:ascii="仿宋_GB2312" w:eastAsia="仿宋_GB2312" w:hint="eastAsia"/>
                <w:sz w:val="24"/>
              </w:rPr>
              <w:t>10%&lt; S≤ 20%（1分）；</w:t>
            </w:r>
          </w:p>
          <w:p w:rsidR="0071110E" w:rsidRPr="001511EF" w:rsidRDefault="0071110E">
            <w:pPr>
              <w:spacing w:line="320" w:lineRule="exact"/>
              <w:jc w:val="left"/>
              <w:rPr>
                <w:rFonts w:ascii="仿宋_GB2312" w:eastAsia="仿宋_GB2312"/>
                <w:sz w:val="24"/>
              </w:rPr>
            </w:pPr>
            <w:r w:rsidRPr="001511EF">
              <w:rPr>
                <w:rFonts w:ascii="仿宋_GB2312" w:eastAsia="仿宋_GB2312" w:hint="eastAsia"/>
                <w:sz w:val="24"/>
              </w:rPr>
              <w:t>S&gt;20%       (0分)</w:t>
            </w:r>
          </w:p>
        </w:tc>
        <w:tc>
          <w:tcPr>
            <w:tcW w:w="713" w:type="dxa"/>
            <w:vAlign w:val="center"/>
          </w:tcPr>
          <w:p w:rsidR="0071110E" w:rsidRPr="001511EF" w:rsidRDefault="0071110E">
            <w:pPr>
              <w:widowControl/>
              <w:jc w:val="center"/>
              <w:rPr>
                <w:rFonts w:ascii="仿宋_GB2312" w:eastAsia="仿宋_GB2312"/>
                <w:sz w:val="24"/>
              </w:rPr>
            </w:pPr>
            <w:r w:rsidRPr="001511EF">
              <w:rPr>
                <w:rFonts w:ascii="仿宋_GB2312" w:eastAsia="仿宋_GB2312" w:hint="eastAsia"/>
                <w:sz w:val="24"/>
              </w:rPr>
              <w:t>10</w:t>
            </w:r>
          </w:p>
        </w:tc>
      </w:tr>
    </w:tbl>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（二）评分方式</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竞赛评分严格按照公平、公正、公开的原则。本次竞赛成绩按照百分制计分。</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竞赛过程中，参赛选手如有不服从裁判判决、扰乱赛场秩序、舞弊等不文明行为，由裁判长按照规定扣减相应分数，情节严重的取消竞赛资格，竞赛成绩记0分。</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农药残检测项目</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样品预处理技能操作评分：每个批次13名选手共安排10位裁判，</w:t>
      </w:r>
      <w:r w:rsidR="0052433C" w:rsidRPr="001511EF">
        <w:rPr>
          <w:rFonts w:ascii="仿宋_GB2312" w:eastAsia="仿宋_GB2312" w:hint="eastAsia"/>
          <w:sz w:val="28"/>
          <w:szCs w:val="28"/>
        </w:rPr>
        <w:t>设项目裁判组长1名，</w:t>
      </w:r>
      <w:r w:rsidRPr="001511EF">
        <w:rPr>
          <w:rFonts w:ascii="仿宋_GB2312" w:eastAsia="仿宋_GB2312" w:hint="eastAsia"/>
          <w:sz w:val="28"/>
          <w:szCs w:val="28"/>
        </w:rPr>
        <w:t>操作过程中由5名裁判一组，负责分别对6或</w:t>
      </w:r>
      <w:r w:rsidRPr="001511EF">
        <w:rPr>
          <w:rFonts w:ascii="仿宋_GB2312" w:eastAsia="仿宋_GB2312" w:hint="eastAsia"/>
          <w:sz w:val="28"/>
          <w:szCs w:val="28"/>
        </w:rPr>
        <w:lastRenderedPageBreak/>
        <w:t>7名选手评分，即每位参赛选手将由5名裁判员同时给出分数，最终按裁判给出分数的平均分计算出选手的现场操作竞赛成绩；预处理技能操作竞赛环节打分结束，</w:t>
      </w:r>
      <w:r w:rsidR="00F05C6B" w:rsidRPr="001511EF">
        <w:rPr>
          <w:rFonts w:ascii="仿宋_GB2312" w:eastAsia="仿宋_GB2312" w:hint="eastAsia"/>
          <w:sz w:val="28"/>
          <w:szCs w:val="28"/>
        </w:rPr>
        <w:t>裁判需在监督人员的现场监督下，对参赛选手的评分结果进行</w:t>
      </w:r>
      <w:r w:rsidR="00C9338D" w:rsidRPr="001511EF">
        <w:rPr>
          <w:rFonts w:ascii="仿宋_GB2312" w:eastAsia="仿宋_GB2312" w:hint="eastAsia"/>
          <w:sz w:val="28"/>
          <w:szCs w:val="28"/>
        </w:rPr>
        <w:t>汇总</w:t>
      </w:r>
      <w:r w:rsidR="00F05C6B" w:rsidRPr="001511EF">
        <w:rPr>
          <w:rFonts w:ascii="仿宋_GB2312" w:eastAsia="仿宋_GB2312" w:hint="eastAsia"/>
          <w:sz w:val="28"/>
          <w:szCs w:val="28"/>
        </w:rPr>
        <w:t>，</w:t>
      </w:r>
      <w:r w:rsidRPr="001511EF">
        <w:rPr>
          <w:rFonts w:ascii="仿宋_GB2312" w:eastAsia="仿宋_GB2312" w:hint="eastAsia"/>
          <w:sz w:val="28"/>
          <w:szCs w:val="28"/>
        </w:rPr>
        <w:t>评分表裁判签字后交于裁判组长；</w:t>
      </w:r>
      <w:r w:rsidR="00A743F5" w:rsidRPr="001511EF">
        <w:rPr>
          <w:rFonts w:ascii="仿宋_GB2312" w:eastAsia="仿宋_GB2312" w:hint="eastAsia"/>
          <w:sz w:val="28"/>
          <w:szCs w:val="28"/>
        </w:rPr>
        <w:t>项目裁判组长</w:t>
      </w:r>
      <w:r w:rsidR="004A5554" w:rsidRPr="001511EF">
        <w:rPr>
          <w:rFonts w:ascii="仿宋_GB2312" w:eastAsia="仿宋_GB2312" w:hint="eastAsia"/>
          <w:sz w:val="28"/>
          <w:szCs w:val="28"/>
        </w:rPr>
        <w:t>当天提交赛位号评分结果，经复核无误，由裁判长、监督人员和仲裁人员签字确认后公布。</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上机检测考核项目的回收率及RSD</w:t>
      </w:r>
      <w:r w:rsidR="00E009C8" w:rsidRPr="001511EF">
        <w:rPr>
          <w:rFonts w:ascii="仿宋_GB2312" w:eastAsia="仿宋_GB2312" w:hint="eastAsia"/>
          <w:sz w:val="28"/>
          <w:szCs w:val="28"/>
        </w:rPr>
        <w:t>，为结果</w:t>
      </w:r>
      <w:r w:rsidRPr="001511EF">
        <w:rPr>
          <w:rFonts w:ascii="仿宋_GB2312" w:eastAsia="仿宋_GB2312" w:hint="eastAsia"/>
          <w:sz w:val="28"/>
          <w:szCs w:val="28"/>
        </w:rPr>
        <w:t>评分：由负责大赛检测工作的第三方检测机构裁判按评分标准进行阅卷，登录分数</w:t>
      </w:r>
      <w:r w:rsidR="00E009C8" w:rsidRPr="001511EF">
        <w:rPr>
          <w:rFonts w:ascii="仿宋_GB2312" w:eastAsia="仿宋_GB2312" w:hint="eastAsia"/>
          <w:sz w:val="28"/>
          <w:szCs w:val="28"/>
        </w:rPr>
        <w:t>，经复核无误，由裁判长、监督人员和仲裁人员签字确认后公布。</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离线色谱工作站操作考核环节评分</w:t>
      </w:r>
      <w:r w:rsidR="001D4E6D" w:rsidRPr="001511EF">
        <w:rPr>
          <w:rFonts w:ascii="仿宋_GB2312" w:eastAsia="仿宋_GB2312" w:hint="eastAsia"/>
          <w:sz w:val="28"/>
          <w:szCs w:val="28"/>
        </w:rPr>
        <w:t>，为结果评分</w:t>
      </w:r>
      <w:r w:rsidRPr="001511EF">
        <w:rPr>
          <w:rFonts w:ascii="仿宋_GB2312" w:eastAsia="仿宋_GB2312" w:hint="eastAsia"/>
          <w:sz w:val="28"/>
          <w:szCs w:val="28"/>
        </w:rPr>
        <w:t>：</w:t>
      </w:r>
      <w:r w:rsidR="001D4E6D" w:rsidRPr="001511EF">
        <w:rPr>
          <w:rFonts w:ascii="仿宋_GB2312" w:eastAsia="仿宋_GB2312" w:hint="eastAsia"/>
          <w:sz w:val="28"/>
          <w:szCs w:val="28"/>
        </w:rPr>
        <w:t>每个考场</w:t>
      </w:r>
      <w:r w:rsidRPr="001511EF">
        <w:rPr>
          <w:rFonts w:ascii="仿宋_GB2312" w:eastAsia="仿宋_GB2312" w:hint="eastAsia"/>
          <w:sz w:val="28"/>
          <w:szCs w:val="28"/>
        </w:rPr>
        <w:t>由</w:t>
      </w:r>
      <w:r w:rsidR="001D4E6D" w:rsidRPr="001511EF">
        <w:rPr>
          <w:rFonts w:ascii="仿宋_GB2312" w:eastAsia="仿宋_GB2312" w:hint="eastAsia"/>
          <w:sz w:val="28"/>
          <w:szCs w:val="28"/>
        </w:rPr>
        <w:t>2名</w:t>
      </w:r>
      <w:r w:rsidRPr="001511EF">
        <w:rPr>
          <w:rFonts w:ascii="仿宋_GB2312" w:eastAsia="仿宋_GB2312" w:hint="eastAsia"/>
          <w:sz w:val="28"/>
          <w:szCs w:val="28"/>
        </w:rPr>
        <w:t>裁判进行现场监考；考核结束后，由裁判进行阅卷，登录分数</w:t>
      </w:r>
      <w:r w:rsidR="00E009C8" w:rsidRPr="001511EF">
        <w:rPr>
          <w:rFonts w:ascii="仿宋_GB2312" w:eastAsia="仿宋_GB2312" w:hint="eastAsia"/>
          <w:sz w:val="28"/>
          <w:szCs w:val="28"/>
        </w:rPr>
        <w:t>，经复核无误，由裁判长、监督人员和仲裁人员签字确认后公布。</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数据处理评分</w:t>
      </w:r>
      <w:r w:rsidR="001D4E6D" w:rsidRPr="001511EF">
        <w:rPr>
          <w:rFonts w:ascii="仿宋_GB2312" w:eastAsia="仿宋_GB2312" w:hint="eastAsia"/>
          <w:sz w:val="28"/>
          <w:szCs w:val="28"/>
        </w:rPr>
        <w:t>，为结果评分</w:t>
      </w:r>
      <w:r w:rsidRPr="001511EF">
        <w:rPr>
          <w:rFonts w:ascii="仿宋_GB2312" w:eastAsia="仿宋_GB2312" w:hint="eastAsia"/>
          <w:sz w:val="28"/>
          <w:szCs w:val="28"/>
        </w:rPr>
        <w:t>：由裁判将试卷拆封并发至各选手完成数据处理；考核结束后，由裁判进行阅卷，登录分数</w:t>
      </w:r>
      <w:r w:rsidR="004A7A84" w:rsidRPr="001511EF">
        <w:rPr>
          <w:rFonts w:ascii="仿宋_GB2312" w:eastAsia="仿宋_GB2312" w:hint="eastAsia"/>
          <w:sz w:val="28"/>
          <w:szCs w:val="28"/>
        </w:rPr>
        <w:t>，经复核无误，由裁判长、监督人员和仲裁人员签字确认后公布。</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兽药残留检测项目</w:t>
      </w:r>
    </w:p>
    <w:p w:rsidR="009B53C7"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样品预处理技能操作评分：每个批次8名选手共安排10位裁判</w:t>
      </w:r>
      <w:r w:rsidR="009B53C7" w:rsidRPr="001511EF">
        <w:rPr>
          <w:rFonts w:ascii="仿宋_GB2312" w:eastAsia="仿宋_GB2312" w:hint="eastAsia"/>
          <w:sz w:val="28"/>
          <w:szCs w:val="28"/>
        </w:rPr>
        <w:t>，设项目裁判组长1名</w:t>
      </w:r>
      <w:r w:rsidRPr="001511EF">
        <w:rPr>
          <w:rFonts w:ascii="仿宋_GB2312" w:eastAsia="仿宋_GB2312" w:hint="eastAsia"/>
          <w:sz w:val="28"/>
          <w:szCs w:val="28"/>
        </w:rPr>
        <w:t>。其中5名裁判一组，负责分别对8名选手的采样和提取环节操作评分，即每位参赛选手将由5名裁判员同时给出分数；另外5名裁判一组，负责分别对8名选手的净化和其他操作环节评分，即每名选手有5名裁判评分。最终按裁判给出分数的平均分计算出选手的现场操作竞赛成绩。</w:t>
      </w:r>
      <w:r w:rsidR="009B53C7" w:rsidRPr="001511EF">
        <w:rPr>
          <w:rFonts w:ascii="仿宋_GB2312" w:eastAsia="仿宋_GB2312" w:hint="eastAsia"/>
          <w:sz w:val="28"/>
          <w:szCs w:val="28"/>
        </w:rPr>
        <w:t>预处理技能操作竞赛环节打分结束，裁判需在监督人员的现场监督下，对参赛选手的评分结果进行汇总，评分表裁判签字后交于裁判组长；项目裁判组长当天提交赛位号评分</w:t>
      </w:r>
      <w:r w:rsidR="009B53C7" w:rsidRPr="001511EF">
        <w:rPr>
          <w:rFonts w:ascii="仿宋_GB2312" w:eastAsia="仿宋_GB2312" w:hint="eastAsia"/>
          <w:sz w:val="28"/>
          <w:szCs w:val="28"/>
        </w:rPr>
        <w:lastRenderedPageBreak/>
        <w:t>结果，经复核无误，由裁判长、监督人员和仲裁人员签字确认后公布。</w:t>
      </w:r>
    </w:p>
    <w:p w:rsidR="009B53C7" w:rsidRPr="001511EF" w:rsidRDefault="009B53C7"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上机检测考核项目的回收率及RSD，为结果评分：由负责大赛检测工作的第三方检测机构裁判按评分标准进行阅卷，登录分数，经复核无误，由裁判长、监督人员和仲裁人员签字确认后公布。</w:t>
      </w:r>
    </w:p>
    <w:p w:rsidR="009B53C7" w:rsidRPr="001511EF" w:rsidRDefault="009B53C7"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离线色谱工作站操作考核环节评分，为结果评分：每个考场由2名裁判进行现场监考；考核结束后，由裁判进行阅卷，登录分数，经复核无误，由裁判长、监督人员和仲裁人员签字确认后公布。</w:t>
      </w:r>
    </w:p>
    <w:p w:rsidR="009B53C7" w:rsidRPr="001511EF" w:rsidRDefault="009B53C7"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数据处理评分，为结果评分：由裁判将试卷拆封并发至各选手完成数据处理；考核结束后，由裁判进行阅卷，登录分数，经复核无误，由裁判长、监督人员和仲裁人员签字确认后公布。</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重金属污染检测项目</w:t>
      </w:r>
    </w:p>
    <w:p w:rsidR="00317308"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样品预处理技能操作评分：每个预处理赛场6-7名选手安排3名裁判，</w:t>
      </w:r>
      <w:r w:rsidR="00C9338D" w:rsidRPr="001511EF">
        <w:rPr>
          <w:rFonts w:ascii="仿宋_GB2312" w:eastAsia="仿宋_GB2312" w:hint="eastAsia"/>
          <w:sz w:val="28"/>
          <w:szCs w:val="28"/>
        </w:rPr>
        <w:t>设项目裁判组长1名。</w:t>
      </w:r>
      <w:r w:rsidRPr="001511EF">
        <w:rPr>
          <w:rFonts w:ascii="仿宋_GB2312" w:eastAsia="仿宋_GB2312" w:hint="eastAsia"/>
          <w:sz w:val="28"/>
          <w:szCs w:val="28"/>
        </w:rPr>
        <w:t>每位参赛选手由3名裁判员同时给出分数的平均分计算现场操作分数</w:t>
      </w:r>
      <w:r w:rsidR="00317308" w:rsidRPr="001511EF">
        <w:rPr>
          <w:rFonts w:ascii="仿宋_GB2312" w:eastAsia="仿宋_GB2312" w:hint="eastAsia"/>
          <w:sz w:val="28"/>
          <w:szCs w:val="28"/>
        </w:rPr>
        <w:t>。预处理技能操作竞赛环节打分结束，裁判需在监督人员的现场监督下，对参赛选手的评分结果进行汇总，评分表裁判签字后交于裁判组长；项目裁判组长当天提交赛位号评分结果，经复核无误，由裁判长、监督人员和仲裁人员签字确认后公布。</w:t>
      </w:r>
    </w:p>
    <w:p w:rsidR="00813A43"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上机测量操作评分：上机环节5名选手安排3名裁判，</w:t>
      </w:r>
      <w:r w:rsidR="00C9338D" w:rsidRPr="001511EF">
        <w:rPr>
          <w:rFonts w:ascii="仿宋_GB2312" w:eastAsia="仿宋_GB2312" w:hint="eastAsia"/>
          <w:sz w:val="28"/>
          <w:szCs w:val="28"/>
        </w:rPr>
        <w:t>设项目裁判组长1名。</w:t>
      </w:r>
      <w:r w:rsidRPr="001511EF">
        <w:rPr>
          <w:rFonts w:ascii="仿宋_GB2312" w:eastAsia="仿宋_GB2312" w:hint="eastAsia"/>
          <w:sz w:val="28"/>
          <w:szCs w:val="28"/>
        </w:rPr>
        <w:t>根据3名裁判员同时给出分数的平均分计算</w:t>
      </w:r>
      <w:r w:rsidR="00C9338D" w:rsidRPr="001511EF">
        <w:rPr>
          <w:rFonts w:ascii="仿宋_GB2312" w:eastAsia="仿宋_GB2312" w:hint="eastAsia"/>
          <w:sz w:val="28"/>
          <w:szCs w:val="28"/>
        </w:rPr>
        <w:t>每位选手</w:t>
      </w:r>
      <w:r w:rsidRPr="001511EF">
        <w:rPr>
          <w:rFonts w:ascii="仿宋_GB2312" w:eastAsia="仿宋_GB2312" w:hint="eastAsia"/>
          <w:sz w:val="28"/>
          <w:szCs w:val="28"/>
        </w:rPr>
        <w:t>上机操作分数。上机测量操作竞赛环节打分结束，</w:t>
      </w:r>
      <w:r w:rsidR="00813A43" w:rsidRPr="001511EF">
        <w:rPr>
          <w:rFonts w:ascii="仿宋_GB2312" w:eastAsia="仿宋_GB2312" w:hint="eastAsia"/>
          <w:sz w:val="28"/>
          <w:szCs w:val="28"/>
        </w:rPr>
        <w:t>裁判需在监督人员的现场监督下，对参赛选手的评分结果进行汇总，评分表裁判签字后交于裁判组长；项目裁判组长当天提交赛位号评分结果，经复核无误，由裁判长、监督人员和仲裁人员签字确认后公布。</w:t>
      </w:r>
    </w:p>
    <w:p w:rsidR="00B47185"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数据处理评分</w:t>
      </w:r>
      <w:r w:rsidR="00B47185" w:rsidRPr="001511EF">
        <w:rPr>
          <w:rFonts w:ascii="仿宋_GB2312" w:eastAsia="仿宋_GB2312" w:hint="eastAsia"/>
          <w:sz w:val="28"/>
          <w:szCs w:val="28"/>
        </w:rPr>
        <w:t>，为结果评分</w:t>
      </w:r>
      <w:r w:rsidRPr="001511EF">
        <w:rPr>
          <w:rFonts w:ascii="仿宋_GB2312" w:eastAsia="仿宋_GB2312" w:hint="eastAsia"/>
          <w:sz w:val="28"/>
          <w:szCs w:val="28"/>
        </w:rPr>
        <w:t>：</w:t>
      </w:r>
      <w:r w:rsidR="00B47185" w:rsidRPr="001511EF">
        <w:rPr>
          <w:rFonts w:ascii="仿宋_GB2312" w:eastAsia="仿宋_GB2312" w:hint="eastAsia"/>
          <w:sz w:val="28"/>
          <w:szCs w:val="28"/>
        </w:rPr>
        <w:t>由裁判将试卷拆封并发至各选手完</w:t>
      </w:r>
      <w:r w:rsidR="00B47185" w:rsidRPr="001511EF">
        <w:rPr>
          <w:rFonts w:ascii="仿宋_GB2312" w:eastAsia="仿宋_GB2312" w:hint="eastAsia"/>
          <w:sz w:val="28"/>
          <w:szCs w:val="28"/>
        </w:rPr>
        <w:lastRenderedPageBreak/>
        <w:t>成数据处理；考核结束后，由裁判进行阅卷，登录分数，经复核无误，由裁判长、监督人员和仲裁人员签字确认后公布。</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十二、奖项设定</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本赛项为个人赛，竞赛根据选手参加的项目分别设单项奖，竞赛成绩按照百分制计分，以三个竞赛项目中的排序确定名次。</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按照大赛要求，赛项设一等奖、二等奖、三等奖，各项目的获奖比例分别为各项目参赛人数的10%、20%和30%。</w:t>
      </w:r>
      <w:r w:rsidR="00D710D4" w:rsidRPr="001511EF">
        <w:rPr>
          <w:rFonts w:ascii="仿宋_GB2312" w:eastAsia="仿宋_GB2312" w:hint="eastAsia"/>
          <w:sz w:val="28"/>
          <w:szCs w:val="28"/>
        </w:rPr>
        <w:t>竞赛名次按</w:t>
      </w:r>
      <w:r w:rsidR="00166977" w:rsidRPr="001511EF">
        <w:rPr>
          <w:rFonts w:ascii="仿宋_GB2312" w:eastAsia="仿宋_GB2312" w:hint="eastAsia"/>
          <w:sz w:val="28"/>
          <w:szCs w:val="28"/>
        </w:rPr>
        <w:t>选手</w:t>
      </w:r>
      <w:r w:rsidR="00D710D4" w:rsidRPr="001511EF">
        <w:rPr>
          <w:rFonts w:ascii="仿宋_GB2312" w:eastAsia="仿宋_GB2312" w:hint="eastAsia"/>
          <w:sz w:val="28"/>
          <w:szCs w:val="28"/>
        </w:rPr>
        <w:t>总成绩高低排定</w:t>
      </w:r>
      <w:r w:rsidR="005A2A4D" w:rsidRPr="001511EF">
        <w:rPr>
          <w:rFonts w:ascii="仿宋_GB2312" w:eastAsia="仿宋_GB2312" w:hint="eastAsia"/>
          <w:sz w:val="28"/>
          <w:szCs w:val="28"/>
        </w:rPr>
        <w:t>，成绩按四舍五入取小数点后2位保留</w:t>
      </w:r>
      <w:r w:rsidR="00D710D4" w:rsidRPr="001511EF">
        <w:rPr>
          <w:rFonts w:ascii="仿宋_GB2312" w:eastAsia="仿宋_GB2312" w:hint="eastAsia"/>
          <w:sz w:val="28"/>
          <w:szCs w:val="28"/>
        </w:rPr>
        <w:t>。总成绩相同者，以</w:t>
      </w:r>
      <w:r w:rsidR="00166977" w:rsidRPr="001511EF">
        <w:rPr>
          <w:rFonts w:ascii="仿宋_GB2312" w:eastAsia="仿宋_GB2312" w:hint="eastAsia"/>
          <w:sz w:val="28"/>
          <w:szCs w:val="28"/>
        </w:rPr>
        <w:t>权重最高的</w:t>
      </w:r>
      <w:r w:rsidR="00CF1ED6" w:rsidRPr="001511EF">
        <w:rPr>
          <w:rFonts w:ascii="仿宋_GB2312" w:eastAsia="仿宋_GB2312" w:hint="eastAsia"/>
          <w:sz w:val="28"/>
          <w:szCs w:val="28"/>
        </w:rPr>
        <w:t>预处理环节</w:t>
      </w:r>
      <w:r w:rsidR="00D710D4" w:rsidRPr="001511EF">
        <w:rPr>
          <w:rFonts w:ascii="仿宋_GB2312" w:eastAsia="仿宋_GB2312" w:hint="eastAsia"/>
          <w:sz w:val="28"/>
          <w:szCs w:val="28"/>
        </w:rPr>
        <w:t>成绩(</w:t>
      </w:r>
      <w:r w:rsidR="00CF1ED6" w:rsidRPr="001511EF">
        <w:rPr>
          <w:rFonts w:ascii="仿宋_GB2312" w:eastAsia="仿宋_GB2312" w:hint="eastAsia"/>
          <w:sz w:val="28"/>
          <w:szCs w:val="28"/>
        </w:rPr>
        <w:t>重金属项目</w:t>
      </w:r>
      <w:r w:rsidR="00D710D4" w:rsidRPr="001511EF">
        <w:rPr>
          <w:rFonts w:ascii="仿宋_GB2312" w:eastAsia="仿宋_GB2312" w:hint="eastAsia"/>
          <w:sz w:val="28"/>
          <w:szCs w:val="28"/>
        </w:rPr>
        <w:t>含</w:t>
      </w:r>
      <w:r w:rsidR="00CF1ED6" w:rsidRPr="001511EF">
        <w:rPr>
          <w:rFonts w:ascii="仿宋_GB2312" w:eastAsia="仿宋_GB2312" w:hint="eastAsia"/>
          <w:sz w:val="28"/>
          <w:szCs w:val="28"/>
        </w:rPr>
        <w:t>上机测量</w:t>
      </w:r>
      <w:r w:rsidR="00D710D4" w:rsidRPr="001511EF">
        <w:rPr>
          <w:rFonts w:ascii="仿宋_GB2312" w:eastAsia="仿宋_GB2312" w:hint="eastAsia"/>
          <w:sz w:val="28"/>
          <w:szCs w:val="28"/>
        </w:rPr>
        <w:t>)高者为先，</w:t>
      </w:r>
      <w:r w:rsidR="002E5BF7" w:rsidRPr="001511EF">
        <w:rPr>
          <w:rFonts w:ascii="仿宋_GB2312" w:eastAsia="仿宋_GB2312" w:hint="eastAsia"/>
          <w:sz w:val="28"/>
          <w:szCs w:val="28"/>
        </w:rPr>
        <w:t>预处理环节</w:t>
      </w:r>
      <w:r w:rsidR="00D710D4" w:rsidRPr="001511EF">
        <w:rPr>
          <w:rFonts w:ascii="仿宋_GB2312" w:eastAsia="仿宋_GB2312" w:hint="eastAsia"/>
          <w:sz w:val="28"/>
          <w:szCs w:val="28"/>
        </w:rPr>
        <w:t>相同时，</w:t>
      </w:r>
      <w:r w:rsidR="00EE7E66" w:rsidRPr="001511EF">
        <w:rPr>
          <w:rFonts w:ascii="仿宋_GB2312" w:eastAsia="仿宋_GB2312" w:hint="eastAsia"/>
          <w:sz w:val="28"/>
          <w:szCs w:val="28"/>
        </w:rPr>
        <w:t>各项目</w:t>
      </w:r>
      <w:r w:rsidR="00D710D4" w:rsidRPr="001511EF">
        <w:rPr>
          <w:rFonts w:ascii="仿宋_GB2312" w:eastAsia="仿宋_GB2312" w:hint="eastAsia"/>
          <w:sz w:val="28"/>
          <w:szCs w:val="28"/>
        </w:rPr>
        <w:t>按</w:t>
      </w:r>
      <w:r w:rsidR="00EE7E66" w:rsidRPr="001511EF">
        <w:rPr>
          <w:rFonts w:ascii="仿宋_GB2312" w:eastAsia="仿宋_GB2312" w:hint="eastAsia"/>
          <w:sz w:val="28"/>
          <w:szCs w:val="28"/>
        </w:rPr>
        <w:t>权重次高的模块得分高者为先，以此类推。</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获得一等奖的个人赛参赛选手的指导教师由组委会颁发优秀指导教师证书。</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十三、赛项安全</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为确保2015年全国职业院校技能大赛农产品质量安全检测竞赛安全顺利的进行，保障各地参赛队师生的人身安全，及时有效的处理大赛期间突发安全事故，保证大赛安全有序的进行，特制定以下方案及突发安全事故应急预案。</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严格按照《高等学校实验室安全管理办法》的有关规定准备和开展赛项的竞赛活动。</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成立竞赛安全工作组，分设安全用电、用气、防火等安保人员，对赛场内所有设施设备进行安全检查，排除各种安全隐患。</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对竞赛中可能出现的伤害事故，做好相应的应急准备，备好急救药品及车辆，确保及时实施救助。</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71110E" w:rsidRPr="001511EF">
        <w:rPr>
          <w:rFonts w:ascii="仿宋_GB2312" w:eastAsia="仿宋_GB2312" w:hint="eastAsia"/>
          <w:sz w:val="28"/>
          <w:szCs w:val="28"/>
        </w:rPr>
        <w:t>制定赛场指示图，竞赛期间遇有突发或紧急情况，有关人员按</w:t>
      </w:r>
      <w:r w:rsidR="0071110E" w:rsidRPr="001511EF">
        <w:rPr>
          <w:rFonts w:ascii="仿宋_GB2312" w:eastAsia="仿宋_GB2312" w:hint="eastAsia"/>
          <w:sz w:val="28"/>
          <w:szCs w:val="28"/>
        </w:rPr>
        <w:lastRenderedPageBreak/>
        <w:t>赛场疏散图指标指示，有指定专人指引、带领及时做好疏散。</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71110E" w:rsidRPr="001511EF">
        <w:rPr>
          <w:rFonts w:ascii="仿宋_GB2312" w:eastAsia="仿宋_GB2312" w:hint="eastAsia"/>
          <w:sz w:val="28"/>
          <w:szCs w:val="28"/>
        </w:rPr>
        <w:t>针对各个赛项的安全隐患，特做如下应急预案：</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（1）加强赛场安保，与比赛无关人员禁止进入竞赛场地；</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（2）用到易燃试剂或气体的比赛场地加配灭火器材，并配备足够的安全员；</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（3）农药残留检测项目有个氮吹环节，要用到氮气钢瓶，准备这单元时固定好钢瓶防止倾倒，比赛时每个钢瓶位置配置一名志愿者确保气瓶的安全使用；</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（4）重金属污染检测项目上机检测单元要用到乙炔钢瓶，配置钢瓶柜和专门的志愿者管理，确保气瓶安全使用。另外原子吸收分光光度计的吸风罩保证与仪器的火焰有安全的距离，防止火焰烧到吸风罩。</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十四、申诉与仲裁</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（一）申诉</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参赛队对不符合竞赛规定的设备、工具、软件，有失公正的评判、奖励，以及对工作人员的违规行为等，均可提出申诉。</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申诉应在竞赛结束后2小时内提出，超时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赛项仲裁工作组收到申诉报告后，应根据申诉事由进行审查，6小时内书面通知申诉方，告知申诉处理结果。如受理申诉，要通知申诉方举办听证会的时间和地点；如不受理申诉，要说明理由。</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4.</w:t>
      </w:r>
      <w:r w:rsidR="0071110E" w:rsidRPr="001511EF">
        <w:rPr>
          <w:rFonts w:ascii="仿宋_GB2312" w:eastAsia="仿宋_GB2312" w:hint="eastAsia"/>
          <w:sz w:val="28"/>
          <w:szCs w:val="28"/>
        </w:rPr>
        <w:t>申诉人不得无故拒不接受处理结果，不允许采取过激行为刁难、攻击工作人员，否则视为放弃申诉。申诉人不满意赛项仲裁工作组的处理结果的，可向大赛赛区仲裁委员会提出复议申请。</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（二）仲裁</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十五、竞赛观摩</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为贯彻公开、公平、公正的比赛原则，本赛项特别设置专用观摩通道。在不干扰竞赛正常进行的前提下，嘉宾、观摩团队等各界人员在指定时间，由专人引导进入观摩通道，沿指定路线、在指定区域内现场观赛。各观摩人员需事先申领观摩证，并佩戴观摩证参加观摩。为保证竞赛的公平性，谢绝参赛选手、指导教师和领队观摩。</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观摩比赛时各观摩人员应严格遵守各项观摩纪律，现场观摩时，观摩人员须按指定路线进入指定区域，不得随意走动、大声喧哗，比赛过程中不允许摄像，并服从现在工作人员安排；没有观摩证不得进入比赛场地观摩比赛；不得发表不雅评论或在评论中透露竞赛院校信息。</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十六、竞赛视频</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竞赛全过程（包括开幕式、技能操作竞赛环节、数据处理及工作站操作竞赛环节、闭幕式（颁奖仪式）、领队会议、选手参观场地等）</w:t>
      </w:r>
      <w:r w:rsidRPr="001511EF">
        <w:rPr>
          <w:rFonts w:ascii="仿宋_GB2312" w:eastAsia="仿宋_GB2312" w:hint="eastAsia"/>
          <w:sz w:val="28"/>
          <w:szCs w:val="28"/>
        </w:rPr>
        <w:lastRenderedPageBreak/>
        <w:t>进行现场摄像，刻盘存档。</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赛项将聘请专业人士负责竞赛的摄影、摄像工作。特别是在选手抽签检录、竞赛现场、裁判工作等，与竞赛公正性直接相关，且为参赛院校普遍关注的环节，适当增加拍摄的频率和密度。在不干扰竞赛正常进行的前提下，力争全方位、多角度、真实的记录竞赛全貌。</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制作优秀选手采访、优秀指导教师采访、裁判专家点评和企业人士采访视频资料，突出赛项的技能重点与优势特色。为宣传、仲裁、资源转化提供全面的信息资料。</w:t>
      </w:r>
    </w:p>
    <w:p w:rsidR="007F3ABF" w:rsidRPr="001511EF" w:rsidRDefault="0071110E" w:rsidP="001511EF">
      <w:pPr>
        <w:spacing w:line="560" w:lineRule="exact"/>
        <w:ind w:firstLineChars="200" w:firstLine="562"/>
        <w:rPr>
          <w:rFonts w:ascii="仿宋_GB2312" w:eastAsia="仿宋_GB2312"/>
          <w:b/>
          <w:sz w:val="28"/>
          <w:szCs w:val="28"/>
        </w:rPr>
      </w:pPr>
      <w:r w:rsidRPr="001511EF">
        <w:rPr>
          <w:rFonts w:ascii="仿宋_GB2312" w:eastAsia="仿宋_GB2312" w:hAnsi="黑体" w:hint="eastAsia"/>
          <w:b/>
          <w:sz w:val="28"/>
          <w:szCs w:val="28"/>
        </w:rPr>
        <w:t>十七、竞赛须知</w:t>
      </w:r>
    </w:p>
    <w:p w:rsidR="0033222F" w:rsidRPr="001511EF" w:rsidRDefault="0033222F"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（一）参赛队须知</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参赛要求：本赛项包括农药残留检测、兽药残留检测、重金属污染检测共3个分项，均为个人赛。每个分项每省（自治区、直辖市）限报1名选手，举办有相应分项省级选拔赛的省份，在不超过参赛队限额的情况下，可增加1</w:t>
      </w:r>
      <w:r>
        <w:rPr>
          <w:rFonts w:ascii="仿宋_GB2312" w:eastAsia="仿宋_GB2312" w:hint="eastAsia"/>
          <w:sz w:val="28"/>
          <w:szCs w:val="28"/>
        </w:rPr>
        <w:t>-</w:t>
      </w:r>
      <w:r w:rsidR="0071110E" w:rsidRPr="001511EF">
        <w:rPr>
          <w:rFonts w:ascii="仿宋_GB2312" w:eastAsia="仿宋_GB2312" w:hint="eastAsia"/>
          <w:sz w:val="28"/>
          <w:szCs w:val="28"/>
        </w:rPr>
        <w:t>2个相应分项的参赛名额（具体以教育部公布名额分配为准）。参赛选手须为2015年在籍高职学生。为鼓励和促进各院校的全面发展，同一院校参加同一分项的参赛选手不超过2名。前两届全国职业院校技能大赛高职组农产品质量安全检测赛项一等奖获奖选手不得参赛。</w:t>
      </w:r>
    </w:p>
    <w:p w:rsidR="00254076"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254076" w:rsidRPr="001511EF">
        <w:rPr>
          <w:rFonts w:ascii="仿宋_GB2312" w:eastAsia="仿宋_GB2312" w:hint="eastAsia"/>
          <w:sz w:val="28"/>
          <w:szCs w:val="28"/>
        </w:rPr>
        <w:t>指导教师须为本校专职教师。</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领队：每个参赛省、自治区、直辖市、兵团可配领队1名，负责竞赛的协调工作。</w:t>
      </w:r>
    </w:p>
    <w:p w:rsidR="00D57439"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D57439" w:rsidRPr="001511EF">
        <w:rPr>
          <w:rFonts w:ascii="仿宋_GB2312" w:eastAsia="仿宋_GB2312" w:hint="eastAsia"/>
          <w:sz w:val="28"/>
          <w:szCs w:val="28"/>
        </w:rPr>
        <w:t>参赛队对大赛执委会发布的所有文件都要仔细阅读，确切了解大赛时间安排、评判细节等，以保证顺利参加大赛。</w:t>
      </w:r>
    </w:p>
    <w:p w:rsidR="00D57439"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D57439" w:rsidRPr="001511EF">
        <w:rPr>
          <w:rFonts w:ascii="仿宋_GB2312" w:eastAsia="仿宋_GB2312" w:hint="eastAsia"/>
          <w:sz w:val="28"/>
          <w:szCs w:val="28"/>
        </w:rPr>
        <w:t>参赛队领队负责本参赛队的参赛组织和与大赛的联络，并按时</w:t>
      </w:r>
      <w:r w:rsidR="00D57439" w:rsidRPr="001511EF">
        <w:rPr>
          <w:rFonts w:ascii="仿宋_GB2312" w:eastAsia="仿宋_GB2312" w:hint="eastAsia"/>
          <w:sz w:val="28"/>
          <w:szCs w:val="28"/>
        </w:rPr>
        <w:lastRenderedPageBreak/>
        <w:t>参加领队会议。</w:t>
      </w:r>
    </w:p>
    <w:p w:rsidR="000C40AF"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D57439" w:rsidRPr="001511EF">
        <w:rPr>
          <w:rFonts w:ascii="仿宋_GB2312" w:eastAsia="仿宋_GB2312" w:hint="eastAsia"/>
          <w:sz w:val="28"/>
          <w:szCs w:val="28"/>
        </w:rPr>
        <w:t>参赛队按照赛项赛程安排，凭赛项组委会颁发的参赛证和有效身份证件参加竞赛及相关活动。</w:t>
      </w:r>
    </w:p>
    <w:p w:rsidR="00942DC8"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00F02631" w:rsidRPr="001511EF">
        <w:rPr>
          <w:rFonts w:ascii="仿宋_GB2312" w:eastAsia="仿宋_GB2312" w:hint="eastAsia"/>
          <w:sz w:val="28"/>
          <w:szCs w:val="28"/>
        </w:rPr>
        <w:t>参赛队选手必须统一购买在竞赛期间的意外伤害保险。</w:t>
      </w:r>
    </w:p>
    <w:p w:rsidR="00942DC8"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942DC8" w:rsidRPr="001511EF">
        <w:rPr>
          <w:rFonts w:ascii="仿宋_GB2312" w:eastAsia="仿宋_GB2312" w:hint="eastAsia"/>
          <w:sz w:val="28"/>
          <w:szCs w:val="28"/>
        </w:rPr>
        <w:t>参赛选手应自觉遵守赛场纪律，服从裁判、听从指挥。</w:t>
      </w:r>
    </w:p>
    <w:p w:rsidR="00942DC8"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9.</w:t>
      </w:r>
      <w:r w:rsidR="00942DC8" w:rsidRPr="001511EF">
        <w:rPr>
          <w:rFonts w:ascii="仿宋_GB2312" w:eastAsia="仿宋_GB2312" w:hint="eastAsia"/>
          <w:sz w:val="28"/>
          <w:szCs w:val="28"/>
        </w:rPr>
        <w:t>对于本规则没有规定的行为，裁判组有权做出裁决。在有争议的情况下，裁判的裁决是最终裁决，任何媒体资料都不做参考。</w:t>
      </w:r>
    </w:p>
    <w:p w:rsidR="00942DC8"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10.</w:t>
      </w:r>
      <w:r w:rsidR="00942DC8" w:rsidRPr="001511EF">
        <w:rPr>
          <w:rFonts w:ascii="仿宋_GB2312" w:eastAsia="仿宋_GB2312" w:hint="eastAsia"/>
          <w:sz w:val="28"/>
          <w:szCs w:val="28"/>
        </w:rPr>
        <w:t>本竞赛项目的解释权归大赛组委会。</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（二）指导教师须知</w:t>
      </w:r>
    </w:p>
    <w:p w:rsidR="00FC00B2"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FC00B2" w:rsidRPr="001511EF">
        <w:rPr>
          <w:rFonts w:ascii="仿宋_GB2312" w:eastAsia="仿宋_GB2312" w:hint="eastAsia"/>
          <w:sz w:val="28"/>
          <w:szCs w:val="28"/>
        </w:rPr>
        <w:t>1名选手限1名指导教师。指导教师经报名并通过资格审查后确定，选手和指导教师的对应关系一经确定不得随意变更。</w:t>
      </w:r>
    </w:p>
    <w:p w:rsidR="00FC00B2"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FC00B2" w:rsidRPr="001511EF">
        <w:rPr>
          <w:rFonts w:ascii="仿宋_GB2312" w:eastAsia="仿宋_GB2312" w:hint="eastAsia"/>
          <w:sz w:val="28"/>
          <w:szCs w:val="28"/>
        </w:rPr>
        <w:t>做好本单位比赛选手的业务辅导、心理疏导和思想引导工作，对参赛选手及比赛过程报以平和、包容的心态；同共维护竞赛秩序。</w:t>
      </w:r>
    </w:p>
    <w:p w:rsidR="00FC00B2"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FC00B2" w:rsidRPr="001511EF">
        <w:rPr>
          <w:rFonts w:ascii="仿宋_GB2312" w:eastAsia="仿宋_GB2312" w:hint="eastAsia"/>
          <w:sz w:val="28"/>
          <w:szCs w:val="28"/>
        </w:rPr>
        <w:t>自觉遵守竞赛规则，尊重和支持裁判工作，不随意进入比赛现场及其他禁止入内的区域，发现违规取消该队参赛资格。</w:t>
      </w:r>
    </w:p>
    <w:p w:rsidR="00FC00B2"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FC00B2" w:rsidRPr="001511EF">
        <w:rPr>
          <w:rFonts w:ascii="仿宋_GB2312" w:eastAsia="仿宋_GB2312" w:hint="eastAsia"/>
          <w:sz w:val="28"/>
          <w:szCs w:val="28"/>
        </w:rPr>
        <w:t>当本单位参赛选手对比赛进程中出现异常或疑问，应及时了解情况，客观作出判断，并做好选手的安抚工作，经内部进行协商，认为有必要时可在规定时限内向赛项仲裁工作组反映情况或提出书面仲裁申请。</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（三）参赛选手须知</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参赛选手严格遵守赛场规章、操作规程，保证人身及设备安全，接受裁判员的监督和警示，文明竞赛。</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各参赛队应在竞赛开始前一天规定的时间段进入赛场熟悉环境。</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sidR="0071110E" w:rsidRPr="001511EF">
        <w:rPr>
          <w:rFonts w:ascii="仿宋_GB2312" w:eastAsia="仿宋_GB2312" w:hint="eastAsia"/>
          <w:sz w:val="28"/>
          <w:szCs w:val="28"/>
        </w:rPr>
        <w:t>限于竞赛场地设备等条件的制约，三个现场操作项目的竞赛需要分批进行，选手参加考试的批次和竞赛工位将通过抽签决定。</w:t>
      </w:r>
      <w:r w:rsidR="00CE5CA5" w:rsidRPr="001511EF">
        <w:rPr>
          <w:rFonts w:ascii="仿宋_GB2312" w:eastAsia="仿宋_GB2312" w:hint="eastAsia"/>
          <w:sz w:val="28"/>
          <w:szCs w:val="28"/>
        </w:rPr>
        <w:t>参赛选手应持参赛有效证件，按要求到各考核项目指定地点接受检录、抽签决定竞赛座位等。</w:t>
      </w:r>
    </w:p>
    <w:p w:rsidR="00D11E20"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D11E20" w:rsidRPr="001511EF">
        <w:rPr>
          <w:rFonts w:ascii="仿宋_GB2312" w:eastAsia="仿宋_GB2312" w:hint="eastAsia"/>
          <w:sz w:val="28"/>
          <w:szCs w:val="28"/>
        </w:rPr>
        <w:t>参赛选手应按要求佩戴相关证件，并根据竞赛项目要求穿统一的实验服。</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71110E" w:rsidRPr="001511EF">
        <w:rPr>
          <w:rFonts w:ascii="仿宋_GB2312" w:eastAsia="仿宋_GB2312" w:hint="eastAsia"/>
          <w:sz w:val="28"/>
          <w:szCs w:val="28"/>
        </w:rPr>
        <w:t>参赛选手进入赛场，不允许携带任何书籍和其他纸质资料（相关技术资料由组委会提供），不允许携带通讯工具和存储设备。现</w:t>
      </w:r>
      <w:r w:rsidR="008C6D62" w:rsidRPr="001511EF">
        <w:rPr>
          <w:rFonts w:ascii="仿宋_GB2312" w:eastAsia="仿宋_GB2312" w:hint="eastAsia"/>
          <w:sz w:val="28"/>
          <w:szCs w:val="28"/>
        </w:rPr>
        <w:t>场</w:t>
      </w:r>
      <w:r w:rsidR="0071110E" w:rsidRPr="001511EF">
        <w:rPr>
          <w:rFonts w:ascii="仿宋_GB2312" w:eastAsia="仿宋_GB2312" w:hint="eastAsia"/>
          <w:sz w:val="28"/>
          <w:szCs w:val="28"/>
        </w:rPr>
        <w:t>操作考核项目的操作规程、数据记录纸、签字笔等将由组委会统一提供，现场提供的物品各参赛队可以根据竞赛需要自行选择使用。</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71110E" w:rsidRPr="001511EF">
        <w:rPr>
          <w:rFonts w:ascii="仿宋_GB2312" w:eastAsia="仿宋_GB2312" w:hint="eastAsia"/>
          <w:sz w:val="28"/>
          <w:szCs w:val="28"/>
        </w:rPr>
        <w:t>竞赛时，在收到开赛信号前不得启动操作，各参赛选手需在抽签确定的工位上完成相应竞赛项目，严禁作弊行为。</w:t>
      </w:r>
      <w:r w:rsidR="00D60E7A" w:rsidRPr="001511EF">
        <w:rPr>
          <w:rFonts w:ascii="仿宋_GB2312" w:eastAsia="仿宋_GB2312" w:hint="eastAsia"/>
          <w:sz w:val="28"/>
          <w:szCs w:val="28"/>
        </w:rPr>
        <w:t>比赛期间参赛选手不得离开比赛场地，如有特殊情况，需经裁判人员同意后方可离开，但离开期间的时间一律计算在比赛时间内。</w:t>
      </w:r>
    </w:p>
    <w:p w:rsidR="009A1CB7"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00771B89" w:rsidRPr="001511EF">
        <w:rPr>
          <w:rFonts w:ascii="仿宋_GB2312" w:eastAsia="仿宋_GB2312" w:hint="eastAsia"/>
          <w:sz w:val="28"/>
          <w:szCs w:val="28"/>
        </w:rPr>
        <w:t>竞赛期间，竞赛选手应服从裁判评判，若对裁判评分产生异议，不得与裁判争执、顶撞，但可于规定时限内由领队向竞赛仲裁委员会提出书面仲裁申请；由竞赛促裁委员会调查核实并处理。</w:t>
      </w:r>
    </w:p>
    <w:p w:rsidR="009A1CB7"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771B89" w:rsidRPr="001511EF">
        <w:rPr>
          <w:rFonts w:ascii="仿宋_GB2312" w:eastAsia="仿宋_GB2312" w:hint="eastAsia"/>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9.</w:t>
      </w:r>
      <w:r w:rsidR="0071110E" w:rsidRPr="001511EF">
        <w:rPr>
          <w:rFonts w:ascii="仿宋_GB2312" w:eastAsia="仿宋_GB2312" w:hint="eastAsia"/>
          <w:sz w:val="28"/>
          <w:szCs w:val="28"/>
        </w:rPr>
        <w:t>在竞赛规定时间结束时各参赛队应立即停止答题或操作，不得以任何理由拖延竞赛时间。参赛队欲提前结束比赛，应向现场裁判员</w:t>
      </w:r>
      <w:r w:rsidR="0071110E" w:rsidRPr="001511EF">
        <w:rPr>
          <w:rFonts w:ascii="仿宋_GB2312" w:eastAsia="仿宋_GB2312" w:hint="eastAsia"/>
          <w:sz w:val="28"/>
          <w:szCs w:val="28"/>
        </w:rPr>
        <w:lastRenderedPageBreak/>
        <w:t>举手示意并记录比赛终止时间，比赛终止后，不得再进行任何与比赛有关的操作。</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10.</w:t>
      </w:r>
      <w:r w:rsidR="0071110E" w:rsidRPr="001511EF">
        <w:rPr>
          <w:rFonts w:ascii="仿宋_GB2312" w:eastAsia="仿宋_GB2312" w:hint="eastAsia"/>
          <w:sz w:val="28"/>
          <w:szCs w:val="28"/>
        </w:rPr>
        <w:t>竞赛操作结束时，各参赛队要按照大赛要求和赛题要求提交竞赛材料，按照现场考试要求的名字进行命名，如不符合命名规则，体现单位信息与编号信息的，该队竞赛成绩将被取消。</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（四）工作人员须知</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71110E" w:rsidRPr="001511EF">
        <w:rPr>
          <w:rFonts w:ascii="仿宋_GB2312" w:eastAsia="仿宋_GB2312" w:hint="eastAsia"/>
          <w:sz w:val="28"/>
          <w:szCs w:val="28"/>
        </w:rPr>
        <w:t>严守大赛岗位职责，听从赛区组委会办公室指挥调度。</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71110E" w:rsidRPr="001511EF">
        <w:rPr>
          <w:rFonts w:ascii="仿宋_GB2312" w:eastAsia="仿宋_GB2312" w:hint="eastAsia"/>
          <w:sz w:val="28"/>
          <w:szCs w:val="28"/>
        </w:rPr>
        <w:t>在执委会及下设工作机构负责人的领导下，以高度负责的精神、严肃认真的态度和严谨细致的作风做好工作。</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71110E" w:rsidRPr="001511EF">
        <w:rPr>
          <w:rFonts w:ascii="仿宋_GB2312" w:eastAsia="仿宋_GB2312" w:hint="eastAsia"/>
          <w:sz w:val="28"/>
          <w:szCs w:val="28"/>
        </w:rPr>
        <w:t>熟悉比赛的有关规定，认真执行比赛规则，严格按照工作程序办事。</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C70A26" w:rsidRPr="001511EF">
        <w:rPr>
          <w:rFonts w:ascii="仿宋_GB2312" w:eastAsia="仿宋_GB2312" w:hint="eastAsia"/>
          <w:sz w:val="28"/>
          <w:szCs w:val="28"/>
        </w:rPr>
        <w:t>注意文明礼貌，保持良好形象，</w:t>
      </w:r>
      <w:r w:rsidR="0071110E" w:rsidRPr="001511EF">
        <w:rPr>
          <w:rFonts w:ascii="仿宋_GB2312" w:eastAsia="仿宋_GB2312" w:hint="eastAsia"/>
          <w:sz w:val="28"/>
          <w:szCs w:val="28"/>
        </w:rPr>
        <w:t>举止文明，态度和气，工作主动，服务热情。</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71110E" w:rsidRPr="001511EF">
        <w:rPr>
          <w:rFonts w:ascii="仿宋_GB2312" w:eastAsia="仿宋_GB2312" w:hint="eastAsia"/>
          <w:sz w:val="28"/>
          <w:szCs w:val="28"/>
        </w:rPr>
        <w:t>不相互打听、传递比赛情况。</w:t>
      </w:r>
    </w:p>
    <w:p w:rsidR="0071110E" w:rsidRPr="001511EF" w:rsidRDefault="00AE3F1F" w:rsidP="001511EF">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7E6B84" w:rsidRPr="001511EF">
        <w:rPr>
          <w:rFonts w:ascii="仿宋_GB2312" w:eastAsia="仿宋_GB2312" w:hint="eastAsia"/>
          <w:sz w:val="28"/>
          <w:szCs w:val="28"/>
        </w:rPr>
        <w:t>按规定统一着装，</w:t>
      </w:r>
      <w:r w:rsidR="0071110E" w:rsidRPr="001511EF">
        <w:rPr>
          <w:rFonts w:ascii="仿宋_GB2312" w:eastAsia="仿宋_GB2312" w:hint="eastAsia"/>
          <w:sz w:val="28"/>
          <w:szCs w:val="28"/>
        </w:rPr>
        <w:t>佩带大赛工作证上岗。</w:t>
      </w:r>
    </w:p>
    <w:p w:rsidR="0071110E" w:rsidRPr="001511EF" w:rsidRDefault="0071110E" w:rsidP="001511EF">
      <w:pPr>
        <w:spacing w:line="560" w:lineRule="exact"/>
        <w:ind w:firstLineChars="200" w:firstLine="562"/>
        <w:rPr>
          <w:rFonts w:ascii="仿宋_GB2312" w:eastAsia="仿宋_GB2312" w:hAnsi="黑体"/>
          <w:b/>
          <w:sz w:val="28"/>
          <w:szCs w:val="28"/>
        </w:rPr>
      </w:pPr>
      <w:r w:rsidRPr="001511EF">
        <w:rPr>
          <w:rFonts w:ascii="仿宋_GB2312" w:eastAsia="仿宋_GB2312" w:hAnsi="黑体" w:hint="eastAsia"/>
          <w:b/>
          <w:sz w:val="28"/>
          <w:szCs w:val="28"/>
        </w:rPr>
        <w:t>十八、资源转化</w:t>
      </w:r>
    </w:p>
    <w:p w:rsidR="0071110E" w:rsidRPr="001511EF" w:rsidRDefault="0071110E" w:rsidP="001511E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本次竞赛的竞赛内容设计上，所有的竞赛任务均以真实职业岗位任务为基础（所有竞赛项目均取自检测机构一线检测任务），并根据高职农产品（食品）质量安全检测专业教育的特点进行了提炼与组合，按照人才培养的需要，全面考核了实践操作（动手能力）、检测数据处理（计算能力）、检测结果报告（职业素质）、检测仪器（工作站软件）的使用等，充分体现了全面考核的目的，实现了对参赛选手综合素质的评价。</w:t>
      </w:r>
    </w:p>
    <w:p w:rsidR="001511EF" w:rsidRDefault="0071110E" w:rsidP="00AE3F1F">
      <w:pPr>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由于本赛项所有竞赛项目均来自检测机构一线常检检测任务，而</w:t>
      </w:r>
      <w:r w:rsidRPr="001511EF">
        <w:rPr>
          <w:rFonts w:ascii="仿宋_GB2312" w:eastAsia="仿宋_GB2312" w:hint="eastAsia"/>
          <w:sz w:val="28"/>
          <w:szCs w:val="28"/>
        </w:rPr>
        <w:lastRenderedPageBreak/>
        <w:t>且均需应用现代化大型分析仪器进行检测分析，因此本赛项的举办对职业院校农产品（食品）安全检测专业的实践教学具有非常重要的引导，促进作用。因此，本赛项教学资源转化以将竞赛内容转化成理实一体实训项目应用于实践教学。</w:t>
      </w:r>
    </w:p>
    <w:p w:rsidR="0061774E" w:rsidRPr="001511EF" w:rsidRDefault="0061774E" w:rsidP="001511EF">
      <w:pPr>
        <w:spacing w:line="560" w:lineRule="exact"/>
        <w:jc w:val="left"/>
        <w:rPr>
          <w:rFonts w:ascii="仿宋_GB2312" w:eastAsia="仿宋_GB2312"/>
          <w:sz w:val="28"/>
          <w:szCs w:val="28"/>
        </w:rPr>
      </w:pPr>
      <w:r w:rsidRPr="001511EF">
        <w:rPr>
          <w:rFonts w:ascii="仿宋_GB2312" w:eastAsia="仿宋_GB2312" w:hint="eastAsia"/>
          <w:sz w:val="28"/>
          <w:szCs w:val="28"/>
        </w:rPr>
        <w:t>附件：三个项目现场考核操作指南</w:t>
      </w:r>
    </w:p>
    <w:p w:rsidR="00AE3F1F" w:rsidRDefault="00AE3F1F">
      <w:pPr>
        <w:widowControl/>
        <w:jc w:val="left"/>
        <w:rPr>
          <w:rFonts w:ascii="仿宋_GB2312" w:eastAsia="仿宋_GB2312"/>
          <w:sz w:val="28"/>
          <w:szCs w:val="28"/>
        </w:rPr>
      </w:pPr>
      <w:r>
        <w:rPr>
          <w:rFonts w:ascii="仿宋_GB2312" w:eastAsia="仿宋_GB2312"/>
          <w:sz w:val="28"/>
          <w:szCs w:val="28"/>
        </w:rPr>
        <w:br w:type="page"/>
      </w:r>
    </w:p>
    <w:p w:rsidR="0061774E" w:rsidRPr="001511EF" w:rsidRDefault="0061774E" w:rsidP="001511EF">
      <w:pPr>
        <w:spacing w:line="560" w:lineRule="exact"/>
        <w:jc w:val="left"/>
        <w:rPr>
          <w:rFonts w:ascii="仿宋_GB2312" w:eastAsia="仿宋_GB2312"/>
          <w:sz w:val="28"/>
          <w:szCs w:val="28"/>
        </w:rPr>
      </w:pPr>
      <w:r w:rsidRPr="001511EF">
        <w:rPr>
          <w:rFonts w:ascii="仿宋_GB2312" w:eastAsia="仿宋_GB2312" w:hint="eastAsia"/>
          <w:sz w:val="28"/>
          <w:szCs w:val="28"/>
        </w:rPr>
        <w:lastRenderedPageBreak/>
        <w:t>附件1：</w:t>
      </w:r>
    </w:p>
    <w:p w:rsidR="0061774E" w:rsidRPr="00916C02" w:rsidRDefault="0061774E" w:rsidP="001511EF">
      <w:pPr>
        <w:spacing w:line="560" w:lineRule="exact"/>
        <w:jc w:val="center"/>
        <w:rPr>
          <w:rFonts w:ascii="黑体" w:eastAsia="黑体" w:hAnsi="黑体"/>
          <w:b/>
          <w:sz w:val="36"/>
          <w:szCs w:val="36"/>
        </w:rPr>
      </w:pPr>
      <w:r w:rsidRPr="00916C02">
        <w:rPr>
          <w:rFonts w:ascii="黑体" w:eastAsia="黑体" w:hAnsi="黑体" w:hint="eastAsia"/>
          <w:b/>
          <w:sz w:val="36"/>
          <w:szCs w:val="36"/>
        </w:rPr>
        <w:t>蔬菜中有机磷农药检测现场考核操作指南</w:t>
      </w:r>
    </w:p>
    <w:p w:rsidR="0061774E" w:rsidRPr="001511EF" w:rsidRDefault="0061774E" w:rsidP="001511EF">
      <w:pPr>
        <w:spacing w:line="560" w:lineRule="exact"/>
        <w:ind w:firstLineChars="200" w:firstLine="560"/>
        <w:rPr>
          <w:rFonts w:ascii="仿宋_GB2312" w:eastAsia="仿宋_GB2312" w:hAnsi="宋体" w:cs="宋体"/>
          <w:color w:val="000000"/>
          <w:kern w:val="0"/>
          <w:sz w:val="28"/>
          <w:szCs w:val="28"/>
        </w:rPr>
      </w:pPr>
      <w:r w:rsidRPr="001511EF">
        <w:rPr>
          <w:rFonts w:ascii="仿宋_GB2312" w:eastAsia="仿宋_GB2312" w:hAnsi="宋体" w:cs="宋体" w:hint="eastAsia"/>
          <w:color w:val="000000"/>
          <w:kern w:val="0"/>
          <w:sz w:val="28"/>
          <w:szCs w:val="28"/>
        </w:rPr>
        <w:t>考虑到竞赛的时间要求以及公平公正的大赛原则，本项目操作规程在参照国标方法</w:t>
      </w:r>
      <w:r w:rsidRPr="001511EF">
        <w:rPr>
          <w:rFonts w:ascii="仿宋_GB2312" w:eastAsia="仿宋_GB2312" w:hint="eastAsia"/>
          <w:sz w:val="28"/>
          <w:szCs w:val="28"/>
        </w:rPr>
        <w:t>NY/T 761-2008 蔬菜和水果中有机磷、有机氯、拟除虫菊酯和氨基甲酸酯类农药多残留的测定</w:t>
      </w:r>
      <w:r w:rsidRPr="001511EF">
        <w:rPr>
          <w:rFonts w:ascii="仿宋_GB2312" w:eastAsia="仿宋_GB2312" w:hAnsi="宋体" w:cs="宋体" w:hint="eastAsia"/>
          <w:color w:val="000000"/>
          <w:kern w:val="0"/>
          <w:sz w:val="28"/>
          <w:szCs w:val="28"/>
        </w:rPr>
        <w:t>基础上略有改动。</w:t>
      </w:r>
    </w:p>
    <w:p w:rsidR="0061774E" w:rsidRPr="001511EF" w:rsidRDefault="0061774E" w:rsidP="001511EF">
      <w:pPr>
        <w:spacing w:line="560" w:lineRule="exact"/>
        <w:ind w:firstLineChars="200" w:firstLine="560"/>
        <w:rPr>
          <w:rFonts w:ascii="仿宋_GB2312" w:eastAsia="仿宋_GB2312" w:hAnsi="宋体" w:cs="宋体"/>
          <w:color w:val="000000"/>
          <w:kern w:val="0"/>
          <w:sz w:val="28"/>
          <w:szCs w:val="28"/>
        </w:rPr>
      </w:pPr>
      <w:r w:rsidRPr="001511EF">
        <w:rPr>
          <w:rFonts w:ascii="仿宋_GB2312" w:eastAsia="仿宋_GB2312" w:hAnsi="宋体" w:cs="宋体" w:hint="eastAsia"/>
          <w:color w:val="000000"/>
          <w:kern w:val="0"/>
          <w:sz w:val="28"/>
          <w:szCs w:val="28"/>
        </w:rPr>
        <w:t>操作规程中由组委会统一准备空白样品，每位选手做三个平行加标样（</w:t>
      </w:r>
      <w:r w:rsidRPr="001511EF">
        <w:rPr>
          <w:rFonts w:ascii="仿宋_GB2312" w:eastAsia="仿宋_GB2312" w:hint="eastAsia"/>
          <w:color w:val="000000"/>
          <w:sz w:val="28"/>
          <w:szCs w:val="28"/>
        </w:rPr>
        <w:t>所有样品中加标样的操作由一名裁判使用一把移液枪、一份标准溶液来统一完成）</w:t>
      </w:r>
      <w:r w:rsidRPr="001511EF">
        <w:rPr>
          <w:rFonts w:ascii="仿宋_GB2312" w:eastAsia="仿宋_GB2312" w:hAnsi="宋体" w:cs="宋体" w:hint="eastAsia"/>
          <w:color w:val="000000"/>
          <w:kern w:val="0"/>
          <w:sz w:val="28"/>
          <w:szCs w:val="28"/>
        </w:rPr>
        <w:t>，样品预处理完成后，由组委会统一送至第三方检测机构检测。</w:t>
      </w:r>
    </w:p>
    <w:p w:rsidR="0061774E" w:rsidRPr="001511EF" w:rsidRDefault="0061774E" w:rsidP="001511EF">
      <w:pPr>
        <w:spacing w:line="560" w:lineRule="exact"/>
        <w:ind w:firstLineChars="200" w:firstLine="560"/>
        <w:rPr>
          <w:rFonts w:ascii="仿宋_GB2312" w:eastAsia="仿宋_GB2312"/>
          <w:sz w:val="28"/>
          <w:szCs w:val="28"/>
        </w:rPr>
      </w:pPr>
      <w:r w:rsidRPr="001511EF">
        <w:rPr>
          <w:rFonts w:ascii="仿宋_GB2312" w:eastAsia="仿宋_GB2312" w:hAnsi="宋体" w:cs="宋体" w:hint="eastAsia"/>
          <w:color w:val="000000"/>
          <w:kern w:val="0"/>
          <w:sz w:val="28"/>
          <w:szCs w:val="28"/>
        </w:rPr>
        <w:t>组委会为每个选手提供的玻璃器皿均洁净干燥，无需洗涤。</w:t>
      </w:r>
    </w:p>
    <w:p w:rsidR="0061774E" w:rsidRPr="00AE3F1F" w:rsidRDefault="00AE3F1F" w:rsidP="00AE3F1F">
      <w:pPr>
        <w:spacing w:line="560" w:lineRule="exact"/>
        <w:ind w:firstLineChars="150" w:firstLine="422"/>
        <w:rPr>
          <w:rFonts w:ascii="仿宋_GB2312" w:eastAsia="仿宋_GB2312"/>
          <w:b/>
          <w:sz w:val="28"/>
          <w:szCs w:val="28"/>
        </w:rPr>
      </w:pPr>
      <w:r w:rsidRPr="00AE3F1F">
        <w:rPr>
          <w:rFonts w:ascii="仿宋_GB2312" w:eastAsia="仿宋_GB2312" w:hint="eastAsia"/>
          <w:b/>
          <w:noProof/>
          <w:color w:val="000000"/>
          <w:sz w:val="28"/>
          <w:szCs w:val="28"/>
        </w:rPr>
        <w:t>一、</w:t>
      </w:r>
      <w:r w:rsidR="0061774E" w:rsidRPr="00AE3F1F">
        <w:rPr>
          <w:rFonts w:ascii="仿宋_GB2312" w:eastAsia="仿宋_GB2312" w:hint="eastAsia"/>
          <w:b/>
          <w:noProof/>
          <w:color w:val="000000"/>
          <w:sz w:val="28"/>
          <w:szCs w:val="28"/>
        </w:rPr>
        <w:t>制样</w:t>
      </w:r>
    </w:p>
    <w:p w:rsidR="0061774E" w:rsidRPr="001511EF" w:rsidRDefault="0061774E" w:rsidP="001511EF">
      <w:pPr>
        <w:widowControl/>
        <w:autoSpaceDE w:val="0"/>
        <w:autoSpaceDN w:val="0"/>
        <w:spacing w:line="560" w:lineRule="exact"/>
        <w:ind w:firstLineChars="150" w:firstLine="420"/>
        <w:rPr>
          <w:rFonts w:ascii="仿宋_GB2312" w:eastAsia="仿宋_GB2312"/>
          <w:color w:val="000000"/>
          <w:sz w:val="28"/>
          <w:szCs w:val="28"/>
        </w:rPr>
      </w:pPr>
      <w:r w:rsidRPr="001511EF">
        <w:rPr>
          <w:rFonts w:ascii="仿宋_GB2312" w:eastAsia="仿宋_GB2312" w:hint="eastAsia"/>
          <w:color w:val="000000"/>
          <w:sz w:val="28"/>
          <w:szCs w:val="28"/>
        </w:rPr>
        <w:t>黄瓜两根去皮，切小块，放入搅拌机中，打浆。</w:t>
      </w:r>
    </w:p>
    <w:p w:rsidR="0061774E" w:rsidRPr="00AE3F1F" w:rsidRDefault="00AE3F1F" w:rsidP="00AE3F1F">
      <w:pPr>
        <w:spacing w:line="560" w:lineRule="exact"/>
        <w:ind w:firstLineChars="150" w:firstLine="422"/>
        <w:rPr>
          <w:rFonts w:ascii="仿宋_GB2312" w:eastAsia="仿宋_GB2312"/>
          <w:b/>
          <w:sz w:val="28"/>
          <w:szCs w:val="28"/>
        </w:rPr>
      </w:pPr>
      <w:r w:rsidRPr="00AE3F1F">
        <w:rPr>
          <w:rFonts w:ascii="仿宋_GB2312" w:eastAsia="仿宋_GB2312" w:hint="eastAsia"/>
          <w:b/>
          <w:noProof/>
          <w:color w:val="000000"/>
          <w:sz w:val="28"/>
          <w:szCs w:val="28"/>
        </w:rPr>
        <w:t>二、</w:t>
      </w:r>
      <w:r w:rsidR="0061774E" w:rsidRPr="00AE3F1F">
        <w:rPr>
          <w:rFonts w:ascii="仿宋_GB2312" w:eastAsia="仿宋_GB2312" w:hint="eastAsia"/>
          <w:b/>
          <w:noProof/>
          <w:color w:val="000000"/>
          <w:sz w:val="28"/>
          <w:szCs w:val="28"/>
        </w:rPr>
        <w:t>样品提取</w:t>
      </w:r>
    </w:p>
    <w:p w:rsidR="0061774E" w:rsidRPr="001511EF" w:rsidRDefault="0061774E" w:rsidP="001511EF">
      <w:pPr>
        <w:widowControl/>
        <w:autoSpaceDE w:val="0"/>
        <w:autoSpaceDN w:val="0"/>
        <w:spacing w:line="560" w:lineRule="exact"/>
        <w:ind w:firstLineChars="150" w:firstLine="420"/>
        <w:rPr>
          <w:rFonts w:ascii="仿宋_GB2312" w:eastAsia="仿宋_GB2312"/>
          <w:color w:val="000000"/>
          <w:sz w:val="28"/>
          <w:szCs w:val="28"/>
        </w:rPr>
      </w:pPr>
      <w:r w:rsidRPr="001511EF">
        <w:rPr>
          <w:rFonts w:ascii="仿宋_GB2312" w:eastAsia="仿宋_GB2312" w:hint="eastAsia"/>
          <w:color w:val="000000"/>
          <w:sz w:val="28"/>
          <w:szCs w:val="28"/>
        </w:rPr>
        <w:t>准确称取10.00±</w:t>
      </w:r>
      <w:smartTag w:uri="urn:schemas-microsoft-com:office:smarttags" w:element="chmetcnv">
        <w:smartTagPr>
          <w:attr w:name="TCSC" w:val="0"/>
          <w:attr w:name="NumberType" w:val="1"/>
          <w:attr w:name="Negative" w:val="False"/>
          <w:attr w:name="HasSpace" w:val="False"/>
          <w:attr w:name="SourceValue" w:val=".1"/>
          <w:attr w:name="UnitName" w:val="克"/>
        </w:smartTagPr>
        <w:r w:rsidRPr="001511EF">
          <w:rPr>
            <w:rFonts w:ascii="仿宋_GB2312" w:eastAsia="仿宋_GB2312" w:hint="eastAsia"/>
            <w:color w:val="000000"/>
            <w:sz w:val="28"/>
            <w:szCs w:val="28"/>
          </w:rPr>
          <w:t>0.1克</w:t>
        </w:r>
      </w:smartTag>
      <w:r w:rsidRPr="001511EF">
        <w:rPr>
          <w:rFonts w:ascii="仿宋_GB2312" w:eastAsia="仿宋_GB2312" w:hint="eastAsia"/>
          <w:color w:val="000000"/>
          <w:sz w:val="28"/>
          <w:szCs w:val="28"/>
        </w:rPr>
        <w:t>黄瓜匀浆于50mL离心管中，由指定裁判加入标液</w:t>
      </w:r>
      <w:r w:rsidRPr="001511EF">
        <w:rPr>
          <w:rFonts w:ascii="仿宋_GB2312" w:eastAsia="仿宋_GB2312" w:hint="eastAsia"/>
          <w:i/>
          <w:color w:val="000000"/>
          <w:sz w:val="28"/>
          <w:szCs w:val="28"/>
        </w:rPr>
        <w:t>100uL</w:t>
      </w:r>
      <w:r w:rsidRPr="001511EF">
        <w:rPr>
          <w:rFonts w:ascii="仿宋_GB2312" w:eastAsia="仿宋_GB2312" w:hint="eastAsia"/>
          <w:color w:val="000000"/>
          <w:sz w:val="28"/>
          <w:szCs w:val="28"/>
        </w:rPr>
        <w:t>，准确移入20.0 mL乙腈，于旋涡振荡器上混匀2min后用滤纸过滤，滤液收集到装有2g~</w:t>
      </w:r>
      <w:smartTag w:uri="urn:schemas-microsoft-com:office:smarttags" w:element="chmetcnv">
        <w:smartTagPr>
          <w:attr w:name="TCSC" w:val="0"/>
          <w:attr w:name="NumberType" w:val="1"/>
          <w:attr w:name="Negative" w:val="False"/>
          <w:attr w:name="HasSpace" w:val="False"/>
          <w:attr w:name="SourceValue" w:val="3"/>
          <w:attr w:name="UnitName" w:val="g"/>
        </w:smartTagPr>
        <w:r w:rsidRPr="001511EF">
          <w:rPr>
            <w:rFonts w:ascii="仿宋_GB2312" w:eastAsia="仿宋_GB2312" w:hint="eastAsia"/>
            <w:color w:val="000000"/>
            <w:sz w:val="28"/>
            <w:szCs w:val="28"/>
          </w:rPr>
          <w:t>3g</w:t>
        </w:r>
      </w:smartTag>
      <w:r w:rsidRPr="001511EF">
        <w:rPr>
          <w:rFonts w:ascii="仿宋_GB2312" w:eastAsia="仿宋_GB2312" w:hint="eastAsia"/>
          <w:color w:val="000000"/>
          <w:sz w:val="28"/>
          <w:szCs w:val="28"/>
        </w:rPr>
        <w:t>氯化钠的50mL具塞量筒中，收集滤液20mL左右，盖上塞子，剧烈震荡1min，在室温下静置30 min，使乙腈相和水相分层。</w:t>
      </w:r>
    </w:p>
    <w:p w:rsidR="0061774E" w:rsidRPr="00AE3F1F" w:rsidRDefault="00AE3F1F" w:rsidP="00AE3F1F">
      <w:pPr>
        <w:spacing w:line="560" w:lineRule="exact"/>
        <w:ind w:firstLineChars="200" w:firstLine="562"/>
        <w:rPr>
          <w:rFonts w:ascii="仿宋_GB2312" w:eastAsia="仿宋_GB2312"/>
          <w:b/>
          <w:sz w:val="28"/>
          <w:szCs w:val="28"/>
        </w:rPr>
      </w:pPr>
      <w:r w:rsidRPr="00AE3F1F">
        <w:rPr>
          <w:rFonts w:ascii="仿宋_GB2312" w:eastAsia="仿宋_GB2312" w:hint="eastAsia"/>
          <w:b/>
          <w:noProof/>
          <w:color w:val="000000"/>
          <w:sz w:val="28"/>
          <w:szCs w:val="28"/>
        </w:rPr>
        <w:t>三、</w:t>
      </w:r>
      <w:r w:rsidR="0061774E" w:rsidRPr="00AE3F1F">
        <w:rPr>
          <w:rFonts w:ascii="仿宋_GB2312" w:eastAsia="仿宋_GB2312" w:hint="eastAsia"/>
          <w:b/>
          <w:noProof/>
          <w:color w:val="000000"/>
          <w:sz w:val="28"/>
          <w:szCs w:val="28"/>
        </w:rPr>
        <w:t>净化</w:t>
      </w:r>
    </w:p>
    <w:p w:rsidR="0061774E" w:rsidRPr="001511EF" w:rsidRDefault="0061774E" w:rsidP="001511EF">
      <w:pPr>
        <w:widowControl/>
        <w:autoSpaceDE w:val="0"/>
        <w:autoSpaceDN w:val="0"/>
        <w:spacing w:line="560" w:lineRule="exact"/>
        <w:ind w:firstLineChars="200" w:firstLine="560"/>
        <w:rPr>
          <w:rFonts w:ascii="仿宋_GB2312" w:eastAsia="仿宋_GB2312"/>
          <w:color w:val="000000"/>
          <w:sz w:val="28"/>
          <w:szCs w:val="28"/>
        </w:rPr>
      </w:pPr>
      <w:r w:rsidRPr="001511EF">
        <w:rPr>
          <w:rFonts w:ascii="仿宋_GB2312" w:eastAsia="仿宋_GB2312" w:hint="eastAsia"/>
          <w:color w:val="000000"/>
          <w:sz w:val="28"/>
          <w:szCs w:val="28"/>
        </w:rPr>
        <w:t>用移液管从具塞量筒中移取4.0mL乙腈相溶液于10mL刻度试管中，将其置于氮吹仪中，温度设为</w:t>
      </w:r>
      <w:smartTag w:uri="urn:schemas-microsoft-com:office:smarttags" w:element="chmetcnv">
        <w:smartTagPr>
          <w:attr w:name="TCSC" w:val="0"/>
          <w:attr w:name="NumberType" w:val="1"/>
          <w:attr w:name="Negative" w:val="False"/>
          <w:attr w:name="HasSpace" w:val="False"/>
          <w:attr w:name="SourceValue" w:val="75"/>
          <w:attr w:name="UnitName" w:val="℃"/>
        </w:smartTagPr>
        <w:r w:rsidRPr="001511EF">
          <w:rPr>
            <w:rFonts w:ascii="仿宋_GB2312" w:eastAsia="仿宋_GB2312" w:hint="eastAsia"/>
            <w:color w:val="000000"/>
            <w:sz w:val="28"/>
            <w:szCs w:val="28"/>
          </w:rPr>
          <w:t>75℃</w:t>
        </w:r>
      </w:smartTag>
      <w:r w:rsidRPr="001511EF">
        <w:rPr>
          <w:rFonts w:ascii="仿宋_GB2312" w:eastAsia="仿宋_GB2312" w:hint="eastAsia"/>
          <w:color w:val="000000"/>
          <w:sz w:val="28"/>
          <w:szCs w:val="28"/>
        </w:rPr>
        <w:t>，缓缓通入氮气，蒸发近干，用移液管移入2.0mL丙酮，在旋涡混合器上混匀，用0.2um滤膜过滤后，分别移入至自动进样器进样瓶中，做好标记，供色谱测定。</w:t>
      </w:r>
    </w:p>
    <w:p w:rsidR="0061774E" w:rsidRPr="00AE3F1F" w:rsidRDefault="00AE3F1F" w:rsidP="00AE3F1F">
      <w:pPr>
        <w:widowControl/>
        <w:autoSpaceDE w:val="0"/>
        <w:autoSpaceDN w:val="0"/>
        <w:spacing w:line="560" w:lineRule="exact"/>
        <w:ind w:firstLineChars="200" w:firstLine="562"/>
        <w:rPr>
          <w:rFonts w:ascii="仿宋_GB2312" w:eastAsia="仿宋_GB2312"/>
          <w:b/>
          <w:noProof/>
          <w:color w:val="000000"/>
          <w:kern w:val="0"/>
          <w:sz w:val="28"/>
          <w:szCs w:val="28"/>
        </w:rPr>
      </w:pPr>
      <w:r w:rsidRPr="00AE3F1F">
        <w:rPr>
          <w:rFonts w:ascii="仿宋_GB2312" w:eastAsia="仿宋_GB2312" w:hint="eastAsia"/>
          <w:b/>
          <w:noProof/>
          <w:color w:val="000000"/>
          <w:kern w:val="0"/>
          <w:sz w:val="28"/>
          <w:szCs w:val="28"/>
        </w:rPr>
        <w:t>四、</w:t>
      </w:r>
      <w:r w:rsidR="0061774E" w:rsidRPr="00AE3F1F">
        <w:rPr>
          <w:rFonts w:ascii="仿宋_GB2312" w:eastAsia="仿宋_GB2312" w:hint="eastAsia"/>
          <w:b/>
          <w:noProof/>
          <w:color w:val="000000"/>
          <w:kern w:val="0"/>
          <w:sz w:val="28"/>
          <w:szCs w:val="28"/>
        </w:rPr>
        <w:t>测定</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lastRenderedPageBreak/>
        <w:t>由裁判收齐样品后统一送至第三方检测机构检测。</w:t>
      </w:r>
    </w:p>
    <w:p w:rsidR="0061774E" w:rsidRPr="00AE3F1F" w:rsidRDefault="00AE3F1F" w:rsidP="00AE3F1F">
      <w:pPr>
        <w:widowControl/>
        <w:autoSpaceDE w:val="0"/>
        <w:autoSpaceDN w:val="0"/>
        <w:spacing w:line="560" w:lineRule="exact"/>
        <w:ind w:firstLineChars="200" w:firstLine="562"/>
        <w:rPr>
          <w:rFonts w:ascii="仿宋_GB2312" w:eastAsia="仿宋_GB2312"/>
          <w:b/>
          <w:noProof/>
          <w:color w:val="000000"/>
          <w:sz w:val="28"/>
          <w:szCs w:val="28"/>
        </w:rPr>
      </w:pPr>
      <w:r w:rsidRPr="00AE3F1F">
        <w:rPr>
          <w:rFonts w:ascii="仿宋_GB2312" w:eastAsia="仿宋_GB2312" w:hint="eastAsia"/>
          <w:b/>
          <w:noProof/>
          <w:color w:val="000000"/>
          <w:sz w:val="28"/>
          <w:szCs w:val="28"/>
        </w:rPr>
        <w:t>五、</w:t>
      </w:r>
      <w:r w:rsidR="0061774E" w:rsidRPr="00AE3F1F">
        <w:rPr>
          <w:rFonts w:ascii="仿宋_GB2312" w:eastAsia="仿宋_GB2312" w:hint="eastAsia"/>
          <w:b/>
          <w:noProof/>
          <w:color w:val="000000"/>
          <w:sz w:val="28"/>
          <w:szCs w:val="28"/>
        </w:rPr>
        <w:t>分析</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t>定量分析时，回收率以三份平行加标样中待测成分的绝对质量来计算，RSD值以三份平行加标样中待测成分的质量分数来计算。</w:t>
      </w:r>
    </w:p>
    <w:p w:rsidR="0061774E" w:rsidRPr="001511EF" w:rsidRDefault="0061774E" w:rsidP="001511EF">
      <w:pPr>
        <w:widowControl/>
        <w:spacing w:line="560" w:lineRule="exact"/>
        <w:ind w:firstLineChars="200" w:firstLine="560"/>
        <w:rPr>
          <w:rFonts w:ascii="仿宋_GB2312" w:eastAsia="仿宋_GB2312" w:hAnsi="宋体"/>
          <w:color w:val="000000"/>
          <w:sz w:val="28"/>
          <w:szCs w:val="28"/>
        </w:rPr>
      </w:pPr>
      <w:r w:rsidRPr="001511EF">
        <w:rPr>
          <w:rFonts w:ascii="仿宋_GB2312" w:eastAsia="仿宋_GB2312" w:hAnsi="宋体" w:cs="宋体" w:hint="eastAsia"/>
          <w:color w:val="000000"/>
          <w:kern w:val="0"/>
          <w:sz w:val="28"/>
          <w:szCs w:val="28"/>
        </w:rPr>
        <w:t>备注：</w:t>
      </w:r>
      <w:r w:rsidRPr="001511EF">
        <w:rPr>
          <w:rFonts w:ascii="仿宋_GB2312" w:eastAsia="仿宋_GB2312" w:hAnsi="宋体" w:hint="eastAsia"/>
          <w:color w:val="000000"/>
          <w:sz w:val="28"/>
          <w:szCs w:val="28"/>
        </w:rPr>
        <w:t>本赛项有几个检测关键点，需举手示意裁判。</w:t>
      </w:r>
    </w:p>
    <w:p w:rsidR="00916C02" w:rsidRDefault="00916C02">
      <w:pPr>
        <w:widowControl/>
        <w:jc w:val="left"/>
        <w:rPr>
          <w:rFonts w:ascii="仿宋_GB2312" w:eastAsia="仿宋_GB2312"/>
          <w:sz w:val="28"/>
          <w:szCs w:val="28"/>
        </w:rPr>
      </w:pPr>
      <w:bookmarkStart w:id="0" w:name="_GoBack"/>
      <w:bookmarkEnd w:id="0"/>
      <w:r>
        <w:rPr>
          <w:rFonts w:ascii="仿宋_GB2312" w:eastAsia="仿宋_GB2312"/>
          <w:sz w:val="28"/>
          <w:szCs w:val="28"/>
        </w:rPr>
        <w:br w:type="page"/>
      </w:r>
    </w:p>
    <w:p w:rsidR="0061774E" w:rsidRPr="001511EF" w:rsidRDefault="0061774E" w:rsidP="001511EF">
      <w:pPr>
        <w:spacing w:line="560" w:lineRule="exact"/>
        <w:jc w:val="left"/>
        <w:rPr>
          <w:rFonts w:ascii="仿宋_GB2312" w:eastAsia="仿宋_GB2312"/>
          <w:sz w:val="28"/>
          <w:szCs w:val="28"/>
        </w:rPr>
      </w:pPr>
      <w:r w:rsidRPr="001511EF">
        <w:rPr>
          <w:rFonts w:ascii="仿宋_GB2312" w:eastAsia="仿宋_GB2312" w:hint="eastAsia"/>
          <w:sz w:val="28"/>
          <w:szCs w:val="28"/>
        </w:rPr>
        <w:lastRenderedPageBreak/>
        <w:t>附件2：</w:t>
      </w:r>
    </w:p>
    <w:p w:rsidR="00916C02" w:rsidRDefault="0061774E" w:rsidP="001511EF">
      <w:pPr>
        <w:spacing w:line="560" w:lineRule="exact"/>
        <w:jc w:val="center"/>
        <w:rPr>
          <w:rFonts w:ascii="黑体" w:eastAsia="黑体" w:hAnsi="黑体"/>
          <w:b/>
          <w:sz w:val="36"/>
          <w:szCs w:val="36"/>
        </w:rPr>
      </w:pPr>
      <w:r w:rsidRPr="00916C02">
        <w:rPr>
          <w:rFonts w:ascii="黑体" w:eastAsia="黑体" w:hAnsi="黑体" w:hint="eastAsia"/>
          <w:b/>
          <w:sz w:val="36"/>
          <w:szCs w:val="36"/>
        </w:rPr>
        <w:t>畜禽肉中氟喹诺酮类兽药残留的检测</w:t>
      </w:r>
    </w:p>
    <w:p w:rsidR="0061774E" w:rsidRPr="00916C02" w:rsidRDefault="0061774E" w:rsidP="001511EF">
      <w:pPr>
        <w:spacing w:line="560" w:lineRule="exact"/>
        <w:jc w:val="center"/>
        <w:rPr>
          <w:rFonts w:ascii="黑体" w:eastAsia="黑体" w:hAnsi="黑体"/>
          <w:b/>
          <w:sz w:val="36"/>
          <w:szCs w:val="36"/>
        </w:rPr>
      </w:pPr>
      <w:r w:rsidRPr="00916C02">
        <w:rPr>
          <w:rFonts w:ascii="黑体" w:eastAsia="黑体" w:hAnsi="黑体" w:hint="eastAsia"/>
          <w:b/>
          <w:sz w:val="36"/>
          <w:szCs w:val="36"/>
        </w:rPr>
        <w:t>现场考核操作指南</w:t>
      </w:r>
    </w:p>
    <w:p w:rsidR="0061774E" w:rsidRPr="001511EF" w:rsidRDefault="0061774E" w:rsidP="001511EF">
      <w:pPr>
        <w:widowControl/>
        <w:spacing w:line="560" w:lineRule="exact"/>
        <w:ind w:firstLineChars="200" w:firstLine="560"/>
        <w:jc w:val="left"/>
        <w:rPr>
          <w:rFonts w:ascii="仿宋_GB2312" w:eastAsia="仿宋_GB2312" w:hAnsi="宋体" w:cs="宋体"/>
          <w:color w:val="000000"/>
          <w:kern w:val="0"/>
          <w:sz w:val="28"/>
          <w:szCs w:val="28"/>
        </w:rPr>
      </w:pPr>
      <w:r w:rsidRPr="001511EF">
        <w:rPr>
          <w:rFonts w:ascii="仿宋_GB2312" w:eastAsia="仿宋_GB2312" w:hAnsi="宋体" w:cs="宋体" w:hint="eastAsia"/>
          <w:color w:val="000000"/>
          <w:kern w:val="0"/>
          <w:sz w:val="28"/>
          <w:szCs w:val="28"/>
        </w:rPr>
        <w:t>考虑到竞赛的时间要求以及公平公正的大赛原则，本项目操作规程在参照《动物性食品中氟喹诺酮类药物残留检测高效液相色谱法》（农业部1025号公告-14-2008）基础上略有改动。操作规程中由组委会统一准备空白样品，每位选手做三个平行加标样，样品预处理后，由组委会统一送至第三方检测机构检测。</w:t>
      </w:r>
    </w:p>
    <w:p w:rsidR="0061774E" w:rsidRPr="001511EF" w:rsidRDefault="0061774E" w:rsidP="001511EF">
      <w:pPr>
        <w:widowControl/>
        <w:spacing w:line="560" w:lineRule="exact"/>
        <w:ind w:firstLineChars="200" w:firstLine="560"/>
        <w:rPr>
          <w:rFonts w:ascii="仿宋_GB2312" w:eastAsia="仿宋_GB2312" w:hAnsi="宋体" w:cs="宋体"/>
          <w:i/>
          <w:color w:val="000000"/>
          <w:kern w:val="0"/>
          <w:sz w:val="28"/>
          <w:szCs w:val="28"/>
        </w:rPr>
      </w:pPr>
      <w:r w:rsidRPr="001511EF">
        <w:rPr>
          <w:rFonts w:ascii="仿宋_GB2312" w:eastAsia="仿宋_GB2312" w:hAnsi="宋体" w:cs="宋体" w:hint="eastAsia"/>
          <w:color w:val="000000"/>
          <w:kern w:val="0"/>
          <w:sz w:val="28"/>
          <w:szCs w:val="28"/>
        </w:rPr>
        <w:t>组委会为每个选手提供的玻璃器皿均洁净干燥，无需洗涤。</w:t>
      </w:r>
    </w:p>
    <w:p w:rsidR="0061774E" w:rsidRPr="00327671" w:rsidRDefault="00AE3F1F" w:rsidP="00327671">
      <w:pPr>
        <w:widowControl/>
        <w:autoSpaceDE w:val="0"/>
        <w:autoSpaceDN w:val="0"/>
        <w:spacing w:line="560" w:lineRule="exact"/>
        <w:ind w:firstLineChars="200" w:firstLine="562"/>
        <w:rPr>
          <w:rFonts w:ascii="仿宋_GB2312" w:eastAsia="仿宋_GB2312"/>
          <w:b/>
          <w:noProof/>
          <w:color w:val="000000"/>
          <w:sz w:val="28"/>
          <w:szCs w:val="28"/>
        </w:rPr>
      </w:pPr>
      <w:r w:rsidRPr="00327671">
        <w:rPr>
          <w:rFonts w:ascii="仿宋_GB2312" w:eastAsia="仿宋_GB2312" w:hint="eastAsia"/>
          <w:b/>
          <w:noProof/>
          <w:color w:val="000000"/>
          <w:sz w:val="28"/>
          <w:szCs w:val="28"/>
        </w:rPr>
        <w:t>一、</w:t>
      </w:r>
      <w:r w:rsidR="0061774E" w:rsidRPr="00327671">
        <w:rPr>
          <w:rFonts w:ascii="仿宋_GB2312" w:eastAsia="仿宋_GB2312" w:hint="eastAsia"/>
          <w:b/>
          <w:noProof/>
          <w:color w:val="000000"/>
          <w:sz w:val="28"/>
          <w:szCs w:val="28"/>
        </w:rPr>
        <w:t>采样</w:t>
      </w:r>
    </w:p>
    <w:p w:rsidR="0061774E" w:rsidRPr="001511EF" w:rsidRDefault="0061774E" w:rsidP="001511EF">
      <w:pPr>
        <w:widowControl/>
        <w:autoSpaceDE w:val="0"/>
        <w:autoSpaceDN w:val="0"/>
        <w:spacing w:line="560" w:lineRule="exact"/>
        <w:ind w:firstLineChars="200" w:firstLine="560"/>
        <w:rPr>
          <w:rFonts w:ascii="仿宋_GB2312" w:eastAsia="仿宋_GB2312"/>
          <w:color w:val="000000"/>
          <w:sz w:val="28"/>
          <w:szCs w:val="28"/>
        </w:rPr>
      </w:pPr>
      <w:r w:rsidRPr="001511EF">
        <w:rPr>
          <w:rFonts w:ascii="仿宋_GB2312" w:eastAsia="仿宋_GB2312" w:hint="eastAsia"/>
          <w:color w:val="000000"/>
          <w:sz w:val="28"/>
          <w:szCs w:val="28"/>
        </w:rPr>
        <w:t>准确称取3份牛肉样品（已由组委会事先粉碎成肉糜）2±</w:t>
      </w:r>
      <w:smartTag w:uri="urn:schemas-microsoft-com:office:smarttags" w:element="chmetcnv">
        <w:smartTagPr>
          <w:attr w:name="TCSC" w:val="0"/>
          <w:attr w:name="NumberType" w:val="1"/>
          <w:attr w:name="Negative" w:val="False"/>
          <w:attr w:name="HasSpace" w:val="False"/>
          <w:attr w:name="SourceValue" w:val=".05"/>
          <w:attr w:name="UnitName" w:val="g"/>
        </w:smartTagPr>
        <w:r w:rsidRPr="001511EF">
          <w:rPr>
            <w:rFonts w:ascii="仿宋_GB2312" w:eastAsia="仿宋_GB2312" w:hint="eastAsia"/>
            <w:color w:val="000000"/>
            <w:sz w:val="28"/>
            <w:szCs w:val="28"/>
          </w:rPr>
          <w:t>0.05g</w:t>
        </w:r>
      </w:smartTag>
      <w:r w:rsidRPr="001511EF">
        <w:rPr>
          <w:rFonts w:ascii="仿宋_GB2312" w:eastAsia="仿宋_GB2312" w:hint="eastAsia"/>
          <w:color w:val="000000"/>
          <w:sz w:val="28"/>
          <w:szCs w:val="28"/>
        </w:rPr>
        <w:t>于50mL具塞离心管中，记录数据；举手示意，由裁判在样品中统一加入混合抗生素标准溶液100</w:t>
      </w:r>
      <w:r w:rsidRPr="001511EF">
        <w:rPr>
          <w:rFonts w:ascii="仿宋_GB2312" w:eastAsia="仿宋_GB2312" w:hAnsi="仿宋" w:hint="eastAsia"/>
          <w:color w:val="000000"/>
          <w:sz w:val="28"/>
          <w:szCs w:val="28"/>
        </w:rPr>
        <w:t>μ</w:t>
      </w:r>
      <w:r w:rsidRPr="001511EF">
        <w:rPr>
          <w:rFonts w:ascii="仿宋_GB2312" w:eastAsia="仿宋_GB2312" w:hint="eastAsia"/>
          <w:color w:val="000000"/>
          <w:sz w:val="28"/>
          <w:szCs w:val="28"/>
        </w:rPr>
        <w:t>L。</w:t>
      </w:r>
    </w:p>
    <w:p w:rsidR="0061774E" w:rsidRPr="00327671" w:rsidRDefault="00AE3F1F" w:rsidP="00327671">
      <w:pPr>
        <w:widowControl/>
        <w:autoSpaceDE w:val="0"/>
        <w:autoSpaceDN w:val="0"/>
        <w:spacing w:line="560" w:lineRule="exact"/>
        <w:ind w:firstLineChars="200" w:firstLine="562"/>
        <w:rPr>
          <w:rFonts w:ascii="仿宋_GB2312" w:eastAsia="仿宋_GB2312"/>
          <w:b/>
          <w:noProof/>
          <w:color w:val="000000"/>
          <w:sz w:val="28"/>
          <w:szCs w:val="28"/>
        </w:rPr>
      </w:pPr>
      <w:r w:rsidRPr="00327671">
        <w:rPr>
          <w:rFonts w:ascii="仿宋_GB2312" w:eastAsia="仿宋_GB2312" w:hint="eastAsia"/>
          <w:b/>
          <w:noProof/>
          <w:color w:val="000000"/>
          <w:sz w:val="28"/>
          <w:szCs w:val="28"/>
        </w:rPr>
        <w:t>二、</w:t>
      </w:r>
      <w:r w:rsidR="0061774E" w:rsidRPr="00327671">
        <w:rPr>
          <w:rFonts w:ascii="仿宋_GB2312" w:eastAsia="仿宋_GB2312" w:hint="eastAsia"/>
          <w:b/>
          <w:noProof/>
          <w:color w:val="000000"/>
          <w:sz w:val="28"/>
          <w:szCs w:val="28"/>
        </w:rPr>
        <w:t>提取</w:t>
      </w:r>
    </w:p>
    <w:p w:rsidR="0061774E" w:rsidRPr="001511EF" w:rsidRDefault="00327671" w:rsidP="001511EF">
      <w:pPr>
        <w:widowControl/>
        <w:autoSpaceDE w:val="0"/>
        <w:autoSpaceDN w:val="0"/>
        <w:spacing w:line="56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w:t>1.</w:t>
      </w:r>
      <w:r w:rsidR="0061774E" w:rsidRPr="001511EF">
        <w:rPr>
          <w:rFonts w:ascii="仿宋_GB2312" w:eastAsia="仿宋_GB2312" w:hint="eastAsia"/>
          <w:color w:val="000000"/>
          <w:sz w:val="28"/>
          <w:szCs w:val="28"/>
        </w:rPr>
        <w:t>准确移取20.0mL磷酸盐缓冲液在每份已称量好的牛肉样品中，用玻璃棒搅匀后；</w:t>
      </w:r>
    </w:p>
    <w:p w:rsidR="0061774E" w:rsidRPr="001511EF" w:rsidRDefault="00327671" w:rsidP="001511EF">
      <w:pPr>
        <w:widowControl/>
        <w:autoSpaceDE w:val="0"/>
        <w:autoSpaceDN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61774E" w:rsidRPr="001511EF">
        <w:rPr>
          <w:rFonts w:ascii="仿宋_GB2312" w:eastAsia="仿宋_GB2312" w:hint="eastAsia"/>
          <w:color w:val="000000"/>
          <w:sz w:val="28"/>
          <w:szCs w:val="28"/>
        </w:rPr>
        <w:t>将离心管置于漩涡振荡器上，中速振荡5min；</w:t>
      </w:r>
    </w:p>
    <w:p w:rsidR="0061774E" w:rsidRPr="001511EF" w:rsidRDefault="00327671" w:rsidP="001511EF">
      <w:pPr>
        <w:widowControl/>
        <w:autoSpaceDE w:val="0"/>
        <w:autoSpaceDN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61774E" w:rsidRPr="001511EF">
        <w:rPr>
          <w:rFonts w:ascii="仿宋_GB2312" w:eastAsia="仿宋_GB2312" w:hint="eastAsia"/>
          <w:color w:val="000000"/>
          <w:sz w:val="28"/>
          <w:szCs w:val="28"/>
        </w:rPr>
        <w:t>用空离心管和纯化水在托盘天平上进行配平，然后高速离心（10000r，5min）；</w:t>
      </w:r>
    </w:p>
    <w:p w:rsidR="0061774E" w:rsidRPr="001511EF" w:rsidRDefault="00327671" w:rsidP="001511EF">
      <w:pPr>
        <w:widowControl/>
        <w:autoSpaceDE w:val="0"/>
        <w:autoSpaceDN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0061774E" w:rsidRPr="001511EF">
        <w:rPr>
          <w:rFonts w:ascii="仿宋_GB2312" w:eastAsia="仿宋_GB2312" w:hint="eastAsia"/>
          <w:color w:val="000000"/>
          <w:sz w:val="28"/>
          <w:szCs w:val="28"/>
        </w:rPr>
        <w:t>将上清液倒入50mL烧杯中，以备过柱用。</w:t>
      </w:r>
    </w:p>
    <w:p w:rsidR="0061774E" w:rsidRPr="00327671" w:rsidRDefault="00AE3F1F" w:rsidP="00327671">
      <w:pPr>
        <w:widowControl/>
        <w:autoSpaceDE w:val="0"/>
        <w:autoSpaceDN w:val="0"/>
        <w:spacing w:line="560" w:lineRule="exact"/>
        <w:ind w:firstLineChars="200" w:firstLine="562"/>
        <w:rPr>
          <w:rFonts w:ascii="仿宋_GB2312" w:eastAsia="仿宋_GB2312"/>
          <w:b/>
          <w:noProof/>
          <w:color w:val="000000"/>
          <w:sz w:val="28"/>
          <w:szCs w:val="28"/>
        </w:rPr>
      </w:pPr>
      <w:r w:rsidRPr="00327671">
        <w:rPr>
          <w:rFonts w:ascii="仿宋_GB2312" w:eastAsia="仿宋_GB2312" w:hint="eastAsia"/>
          <w:b/>
          <w:noProof/>
          <w:color w:val="000000"/>
          <w:sz w:val="28"/>
          <w:szCs w:val="28"/>
        </w:rPr>
        <w:t>三、</w:t>
      </w:r>
      <w:r w:rsidR="0061774E" w:rsidRPr="00327671">
        <w:rPr>
          <w:rFonts w:ascii="仿宋_GB2312" w:eastAsia="仿宋_GB2312" w:hint="eastAsia"/>
          <w:b/>
          <w:noProof/>
          <w:color w:val="000000"/>
          <w:sz w:val="28"/>
          <w:szCs w:val="28"/>
        </w:rPr>
        <w:t>净化</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t>3.1 将固相萃取柱在特定装置上安装好，分别先用2.0mL甲醇、再用2.0mL水活化；</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lastRenderedPageBreak/>
        <w:t>3.2 将活化好的固相萃取柱安装在固相萃取仪上，取离心所得上清液5.0mL过柱；</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t>3.3 用水2.0mL清洗，挤干；</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t>3.4 用流动相2.0mL洗脱；并用5mL试管收集洗脱液；</w:t>
      </w:r>
    </w:p>
    <w:p w:rsidR="0061774E" w:rsidRPr="001511EF" w:rsidRDefault="0061774E" w:rsidP="001511EF">
      <w:pPr>
        <w:widowControl/>
        <w:autoSpaceDE w:val="0"/>
        <w:autoSpaceDN w:val="0"/>
        <w:spacing w:line="560" w:lineRule="exact"/>
        <w:ind w:firstLineChars="200" w:firstLine="560"/>
        <w:rPr>
          <w:rFonts w:ascii="仿宋_GB2312" w:eastAsia="仿宋_GB2312"/>
          <w:color w:val="000000"/>
          <w:sz w:val="28"/>
          <w:szCs w:val="28"/>
        </w:rPr>
      </w:pPr>
      <w:r w:rsidRPr="001511EF">
        <w:rPr>
          <w:rFonts w:ascii="仿宋_GB2312" w:eastAsia="仿宋_GB2312" w:hint="eastAsia"/>
          <w:noProof/>
          <w:color w:val="000000"/>
          <w:sz w:val="28"/>
          <w:szCs w:val="28"/>
        </w:rPr>
        <w:t>3.5 用2mL的一次性注射器吸取洗脱液，并将收集的洗脱液过0.22μm 有机系膜，直接装在样品瓶中，</w:t>
      </w:r>
      <w:r w:rsidRPr="001511EF">
        <w:rPr>
          <w:rFonts w:ascii="仿宋_GB2312" w:eastAsia="仿宋_GB2312" w:hint="eastAsia"/>
          <w:color w:val="000000"/>
          <w:sz w:val="28"/>
          <w:szCs w:val="28"/>
        </w:rPr>
        <w:t>做好标记，供色谱测定。</w:t>
      </w:r>
    </w:p>
    <w:p w:rsidR="0061774E" w:rsidRPr="00327671" w:rsidRDefault="00327671" w:rsidP="00327671">
      <w:pPr>
        <w:widowControl/>
        <w:autoSpaceDE w:val="0"/>
        <w:autoSpaceDN w:val="0"/>
        <w:spacing w:line="560" w:lineRule="exact"/>
        <w:ind w:firstLineChars="200" w:firstLine="562"/>
        <w:rPr>
          <w:rFonts w:ascii="仿宋_GB2312" w:eastAsia="仿宋_GB2312"/>
          <w:b/>
          <w:noProof/>
          <w:color w:val="000000"/>
          <w:sz w:val="28"/>
          <w:szCs w:val="28"/>
        </w:rPr>
      </w:pPr>
      <w:r w:rsidRPr="00327671">
        <w:rPr>
          <w:rFonts w:ascii="仿宋_GB2312" w:eastAsia="仿宋_GB2312" w:hint="eastAsia"/>
          <w:b/>
          <w:noProof/>
          <w:color w:val="000000"/>
          <w:sz w:val="28"/>
          <w:szCs w:val="28"/>
        </w:rPr>
        <w:t>四、</w:t>
      </w:r>
      <w:r w:rsidR="0061774E" w:rsidRPr="00327671">
        <w:rPr>
          <w:rFonts w:ascii="仿宋_GB2312" w:eastAsia="仿宋_GB2312" w:hint="eastAsia"/>
          <w:b/>
          <w:noProof/>
          <w:color w:val="000000"/>
          <w:sz w:val="28"/>
          <w:szCs w:val="28"/>
        </w:rPr>
        <w:t>测定</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t>由裁判收齐样品后统一送至第三方检测机构检测。</w:t>
      </w:r>
    </w:p>
    <w:p w:rsidR="0061774E" w:rsidRPr="00327671" w:rsidRDefault="00327671" w:rsidP="00327671">
      <w:pPr>
        <w:widowControl/>
        <w:autoSpaceDE w:val="0"/>
        <w:autoSpaceDN w:val="0"/>
        <w:spacing w:line="560" w:lineRule="exact"/>
        <w:ind w:firstLineChars="200" w:firstLine="562"/>
        <w:rPr>
          <w:rFonts w:ascii="仿宋_GB2312" w:eastAsia="仿宋_GB2312"/>
          <w:b/>
          <w:noProof/>
          <w:color w:val="000000"/>
          <w:sz w:val="28"/>
          <w:szCs w:val="28"/>
        </w:rPr>
      </w:pPr>
      <w:r w:rsidRPr="00327671">
        <w:rPr>
          <w:rFonts w:ascii="仿宋_GB2312" w:eastAsia="仿宋_GB2312" w:hint="eastAsia"/>
          <w:b/>
          <w:noProof/>
          <w:color w:val="000000"/>
          <w:sz w:val="28"/>
          <w:szCs w:val="28"/>
        </w:rPr>
        <w:t>五、</w:t>
      </w:r>
      <w:r w:rsidR="0061774E" w:rsidRPr="00327671">
        <w:rPr>
          <w:rFonts w:ascii="仿宋_GB2312" w:eastAsia="仿宋_GB2312" w:hint="eastAsia"/>
          <w:b/>
          <w:noProof/>
          <w:color w:val="000000"/>
          <w:sz w:val="28"/>
          <w:szCs w:val="28"/>
        </w:rPr>
        <w:t>分析</w:t>
      </w:r>
    </w:p>
    <w:p w:rsidR="0061774E" w:rsidRPr="001511EF" w:rsidRDefault="0061774E" w:rsidP="001511EF">
      <w:pPr>
        <w:widowControl/>
        <w:autoSpaceDE w:val="0"/>
        <w:autoSpaceDN w:val="0"/>
        <w:spacing w:line="560" w:lineRule="exact"/>
        <w:ind w:firstLineChars="200" w:firstLine="560"/>
        <w:rPr>
          <w:rFonts w:ascii="仿宋_GB2312" w:eastAsia="仿宋_GB2312"/>
          <w:noProof/>
          <w:color w:val="000000"/>
          <w:sz w:val="28"/>
          <w:szCs w:val="28"/>
        </w:rPr>
      </w:pPr>
      <w:r w:rsidRPr="001511EF">
        <w:rPr>
          <w:rFonts w:ascii="仿宋_GB2312" w:eastAsia="仿宋_GB2312" w:hint="eastAsia"/>
          <w:noProof/>
          <w:color w:val="000000"/>
          <w:sz w:val="28"/>
          <w:szCs w:val="28"/>
        </w:rPr>
        <w:t>定量分析时，回收率以三份平行加标样中待测成分的绝对质量来计算，RSD值以三份平行加标样中待测成分的质量分数来计算。</w:t>
      </w:r>
    </w:p>
    <w:p w:rsidR="0061774E" w:rsidRPr="001511EF" w:rsidRDefault="0061774E" w:rsidP="001511EF">
      <w:pPr>
        <w:widowControl/>
        <w:spacing w:line="560" w:lineRule="exact"/>
        <w:ind w:firstLineChars="200" w:firstLine="560"/>
        <w:rPr>
          <w:rFonts w:ascii="仿宋_GB2312" w:eastAsia="仿宋_GB2312" w:hAnsi="宋体"/>
          <w:color w:val="000000"/>
          <w:sz w:val="28"/>
          <w:szCs w:val="28"/>
        </w:rPr>
      </w:pPr>
      <w:r w:rsidRPr="001511EF">
        <w:rPr>
          <w:rFonts w:ascii="仿宋_GB2312" w:eastAsia="仿宋_GB2312" w:hAnsi="宋体" w:cs="宋体" w:hint="eastAsia"/>
          <w:color w:val="000000"/>
          <w:kern w:val="0"/>
          <w:sz w:val="28"/>
          <w:szCs w:val="28"/>
        </w:rPr>
        <w:t>备注：</w:t>
      </w:r>
      <w:r w:rsidRPr="001511EF">
        <w:rPr>
          <w:rFonts w:ascii="仿宋_GB2312" w:eastAsia="仿宋_GB2312" w:hAnsi="宋体" w:hint="eastAsia"/>
          <w:color w:val="000000"/>
          <w:sz w:val="28"/>
          <w:szCs w:val="28"/>
        </w:rPr>
        <w:t>本赛项有几个检测关键点，需举手示意裁判。</w:t>
      </w:r>
    </w:p>
    <w:p w:rsidR="00916C02" w:rsidRDefault="00916C02">
      <w:pPr>
        <w:widowControl/>
        <w:jc w:val="left"/>
        <w:rPr>
          <w:rFonts w:ascii="仿宋_GB2312" w:eastAsia="仿宋_GB2312"/>
          <w:sz w:val="28"/>
          <w:szCs w:val="28"/>
        </w:rPr>
      </w:pPr>
      <w:r>
        <w:rPr>
          <w:rFonts w:ascii="仿宋_GB2312" w:eastAsia="仿宋_GB2312"/>
          <w:sz w:val="28"/>
          <w:szCs w:val="28"/>
        </w:rPr>
        <w:br w:type="page"/>
      </w:r>
    </w:p>
    <w:p w:rsidR="0061774E" w:rsidRPr="001511EF" w:rsidRDefault="0061774E" w:rsidP="001511EF">
      <w:pPr>
        <w:spacing w:line="560" w:lineRule="exact"/>
        <w:jc w:val="left"/>
        <w:rPr>
          <w:rFonts w:ascii="仿宋_GB2312" w:eastAsia="仿宋_GB2312"/>
          <w:kern w:val="0"/>
          <w:sz w:val="28"/>
          <w:szCs w:val="28"/>
        </w:rPr>
      </w:pPr>
      <w:r w:rsidRPr="001511EF">
        <w:rPr>
          <w:rFonts w:ascii="仿宋_GB2312" w:eastAsia="仿宋_GB2312" w:hint="eastAsia"/>
          <w:sz w:val="28"/>
          <w:szCs w:val="28"/>
        </w:rPr>
        <w:lastRenderedPageBreak/>
        <w:t>附件3：</w:t>
      </w:r>
    </w:p>
    <w:p w:rsidR="0061774E" w:rsidRPr="00916C02" w:rsidRDefault="0061774E" w:rsidP="001511EF">
      <w:pPr>
        <w:spacing w:line="560" w:lineRule="exact"/>
        <w:jc w:val="center"/>
        <w:rPr>
          <w:rFonts w:ascii="黑体" w:eastAsia="黑体" w:hAnsi="黑体"/>
          <w:b/>
          <w:kern w:val="0"/>
          <w:sz w:val="36"/>
          <w:szCs w:val="36"/>
        </w:rPr>
      </w:pPr>
      <w:r w:rsidRPr="00916C02">
        <w:rPr>
          <w:rFonts w:ascii="黑体" w:eastAsia="黑体" w:hAnsi="黑体" w:hint="eastAsia"/>
          <w:b/>
          <w:sz w:val="36"/>
          <w:szCs w:val="36"/>
        </w:rPr>
        <w:t>茶叶中铅含量定量检测现场考核操作指南</w:t>
      </w:r>
    </w:p>
    <w:p w:rsidR="0061774E" w:rsidRPr="001511EF" w:rsidRDefault="0061774E" w:rsidP="001511EF">
      <w:pPr>
        <w:widowControl/>
        <w:autoSpaceDE w:val="0"/>
        <w:autoSpaceDN w:val="0"/>
        <w:spacing w:line="560" w:lineRule="exact"/>
        <w:ind w:firstLineChars="200" w:firstLine="560"/>
        <w:rPr>
          <w:rFonts w:ascii="仿宋_GB2312" w:eastAsia="仿宋_GB2312" w:hAnsi="宋体" w:cs="宋体"/>
          <w:color w:val="000000"/>
          <w:kern w:val="0"/>
          <w:sz w:val="28"/>
          <w:szCs w:val="28"/>
        </w:rPr>
      </w:pPr>
      <w:r w:rsidRPr="001511EF">
        <w:rPr>
          <w:rFonts w:ascii="仿宋_GB2312" w:eastAsia="仿宋_GB2312" w:hAnsi="宋体" w:cs="宋体" w:hint="eastAsia"/>
          <w:color w:val="000000"/>
          <w:kern w:val="0"/>
          <w:sz w:val="28"/>
          <w:szCs w:val="28"/>
        </w:rPr>
        <w:t>注意：组委会为本赛项提供的玻璃器皿均洁净干燥，无需洗涤。</w:t>
      </w:r>
    </w:p>
    <w:p w:rsidR="0061774E" w:rsidRPr="00327671" w:rsidRDefault="00327671" w:rsidP="00327671">
      <w:pPr>
        <w:widowControl/>
        <w:autoSpaceDE w:val="0"/>
        <w:autoSpaceDN w:val="0"/>
        <w:spacing w:line="560" w:lineRule="exact"/>
        <w:ind w:firstLineChars="150" w:firstLine="422"/>
        <w:rPr>
          <w:rFonts w:ascii="仿宋_GB2312" w:eastAsia="仿宋_GB2312"/>
          <w:b/>
          <w:noProof/>
          <w:sz w:val="28"/>
          <w:szCs w:val="28"/>
        </w:rPr>
      </w:pPr>
      <w:r w:rsidRPr="00327671">
        <w:rPr>
          <w:rFonts w:ascii="仿宋_GB2312" w:eastAsia="仿宋_GB2312" w:hint="eastAsia"/>
          <w:b/>
          <w:noProof/>
          <w:sz w:val="28"/>
          <w:szCs w:val="28"/>
        </w:rPr>
        <w:t>一、</w:t>
      </w:r>
      <w:r w:rsidR="0061774E" w:rsidRPr="00327671">
        <w:rPr>
          <w:rFonts w:ascii="仿宋_GB2312" w:eastAsia="仿宋_GB2312" w:hint="eastAsia"/>
          <w:b/>
          <w:noProof/>
          <w:sz w:val="28"/>
          <w:szCs w:val="28"/>
        </w:rPr>
        <w:t>样品称量</w:t>
      </w:r>
    </w:p>
    <w:p w:rsidR="0061774E" w:rsidRPr="001511EF" w:rsidRDefault="0061774E" w:rsidP="001511EF">
      <w:pPr>
        <w:widowControl/>
        <w:autoSpaceDE w:val="0"/>
        <w:autoSpaceDN w:val="0"/>
        <w:spacing w:line="560" w:lineRule="exact"/>
        <w:ind w:firstLineChars="150" w:firstLine="420"/>
        <w:rPr>
          <w:rFonts w:ascii="仿宋_GB2312" w:eastAsia="仿宋_GB2312"/>
          <w:noProof/>
          <w:sz w:val="28"/>
          <w:szCs w:val="28"/>
        </w:rPr>
      </w:pPr>
      <w:r w:rsidRPr="001511EF">
        <w:rPr>
          <w:rFonts w:ascii="仿宋_GB2312" w:eastAsia="仿宋_GB2312" w:hint="eastAsia"/>
          <w:noProof/>
          <w:sz w:val="28"/>
          <w:szCs w:val="28"/>
        </w:rPr>
        <w:t>本项目拟采用湿法消化,采用合适称量方法和相应称量器皿称取1～3g。</w:t>
      </w:r>
    </w:p>
    <w:p w:rsidR="0061774E" w:rsidRPr="00327671" w:rsidRDefault="00327671" w:rsidP="001511EF">
      <w:pPr>
        <w:widowControl/>
        <w:autoSpaceDE w:val="0"/>
        <w:autoSpaceDN w:val="0"/>
        <w:spacing w:line="560" w:lineRule="exact"/>
        <w:rPr>
          <w:rFonts w:ascii="仿宋_GB2312" w:eastAsia="仿宋_GB2312"/>
          <w:b/>
          <w:noProof/>
          <w:sz w:val="28"/>
          <w:szCs w:val="28"/>
        </w:rPr>
      </w:pPr>
      <w:r>
        <w:rPr>
          <w:rFonts w:ascii="仿宋_GB2312" w:eastAsia="仿宋_GB2312" w:hint="eastAsia"/>
          <w:noProof/>
          <w:sz w:val="28"/>
          <w:szCs w:val="28"/>
        </w:rPr>
        <w:t xml:space="preserve">   </w:t>
      </w:r>
      <w:r w:rsidRPr="00327671">
        <w:rPr>
          <w:rFonts w:ascii="仿宋_GB2312" w:eastAsia="仿宋_GB2312" w:hint="eastAsia"/>
          <w:b/>
          <w:noProof/>
          <w:sz w:val="28"/>
          <w:szCs w:val="28"/>
        </w:rPr>
        <w:t xml:space="preserve"> 二、</w:t>
      </w:r>
      <w:r w:rsidR="0061774E" w:rsidRPr="00327671">
        <w:rPr>
          <w:rFonts w:ascii="仿宋_GB2312" w:eastAsia="仿宋_GB2312" w:hint="eastAsia"/>
          <w:b/>
          <w:noProof/>
          <w:sz w:val="28"/>
          <w:szCs w:val="28"/>
        </w:rPr>
        <w:t>试样准备</w:t>
      </w:r>
    </w:p>
    <w:p w:rsidR="0061774E" w:rsidRPr="001511EF" w:rsidRDefault="0061774E" w:rsidP="001511EF">
      <w:pPr>
        <w:widowControl/>
        <w:autoSpaceDE w:val="0"/>
        <w:autoSpaceDN w:val="0"/>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消解液和试剂空白由组委会提前制备提供，每个选手2份消解液和1份试剂空白液，</w:t>
      </w:r>
      <w:r w:rsidRPr="001511EF">
        <w:rPr>
          <w:rFonts w:ascii="仿宋_GB2312" w:eastAsia="仿宋_GB2312" w:hint="eastAsia"/>
          <w:noProof/>
          <w:sz w:val="28"/>
          <w:szCs w:val="28"/>
        </w:rPr>
        <w:t>1号样品消解液和2号样品消解液作为考核样。消解液浓度在1～3</w:t>
      </w:r>
      <w:r w:rsidRPr="001511EF">
        <w:rPr>
          <w:rFonts w:ascii="仿宋_GB2312" w:eastAsia="仿宋_GB2312" w:hint="eastAsia"/>
          <w:sz w:val="28"/>
          <w:szCs w:val="28"/>
        </w:rPr>
        <w:t>µ</w:t>
      </w:r>
      <w:r w:rsidRPr="001511EF">
        <w:rPr>
          <w:rFonts w:ascii="仿宋_GB2312" w:eastAsia="仿宋_GB2312" w:hint="eastAsia"/>
          <w:sz w:val="28"/>
          <w:szCs w:val="28"/>
        </w:rPr>
        <w:t>g /mL之间</w:t>
      </w:r>
      <w:r w:rsidRPr="001511EF">
        <w:rPr>
          <w:rFonts w:ascii="仿宋_GB2312" w:eastAsia="仿宋_GB2312" w:hint="eastAsia"/>
          <w:noProof/>
          <w:sz w:val="28"/>
          <w:szCs w:val="28"/>
        </w:rPr>
        <w:t>。</w:t>
      </w:r>
    </w:p>
    <w:p w:rsidR="0061774E" w:rsidRPr="00327671" w:rsidRDefault="00327671" w:rsidP="00327671">
      <w:pPr>
        <w:widowControl/>
        <w:autoSpaceDE w:val="0"/>
        <w:autoSpaceDN w:val="0"/>
        <w:spacing w:line="560" w:lineRule="exact"/>
        <w:ind w:firstLineChars="200" w:firstLine="562"/>
        <w:rPr>
          <w:rFonts w:ascii="仿宋_GB2312" w:eastAsia="仿宋_GB2312"/>
          <w:b/>
          <w:noProof/>
          <w:kern w:val="0"/>
          <w:sz w:val="28"/>
          <w:szCs w:val="28"/>
        </w:rPr>
      </w:pPr>
      <w:r w:rsidRPr="00327671">
        <w:rPr>
          <w:rFonts w:ascii="仿宋_GB2312" w:eastAsia="仿宋_GB2312" w:hint="eastAsia"/>
          <w:b/>
          <w:noProof/>
          <w:kern w:val="0"/>
          <w:sz w:val="28"/>
          <w:szCs w:val="28"/>
        </w:rPr>
        <w:t>三、</w:t>
      </w:r>
      <w:r w:rsidR="0061774E" w:rsidRPr="00327671">
        <w:rPr>
          <w:rFonts w:ascii="仿宋_GB2312" w:eastAsia="仿宋_GB2312" w:hint="eastAsia"/>
          <w:b/>
          <w:noProof/>
          <w:kern w:val="0"/>
          <w:sz w:val="28"/>
          <w:szCs w:val="28"/>
        </w:rPr>
        <w:t>萃取分离</w:t>
      </w:r>
    </w:p>
    <w:p w:rsidR="0061774E" w:rsidRPr="001511EF" w:rsidRDefault="00327671" w:rsidP="001511EF">
      <w:pPr>
        <w:widowControl/>
        <w:autoSpaceDE w:val="0"/>
        <w:autoSpaceDN w:val="0"/>
        <w:spacing w:line="560" w:lineRule="exact"/>
        <w:ind w:firstLineChars="200" w:firstLine="560"/>
        <w:rPr>
          <w:rFonts w:ascii="仿宋_GB2312" w:eastAsia="仿宋_GB2312"/>
          <w:sz w:val="28"/>
          <w:szCs w:val="28"/>
        </w:rPr>
      </w:pPr>
      <w:r>
        <w:rPr>
          <w:rFonts w:ascii="仿宋_GB2312" w:eastAsia="仿宋_GB2312" w:hint="eastAsia"/>
          <w:noProof/>
          <w:kern w:val="0"/>
          <w:sz w:val="28"/>
          <w:szCs w:val="28"/>
        </w:rPr>
        <w:t>1.</w:t>
      </w:r>
      <w:r w:rsidR="0061774E" w:rsidRPr="001511EF">
        <w:rPr>
          <w:rFonts w:ascii="仿宋_GB2312" w:eastAsia="仿宋_GB2312" w:hint="eastAsia"/>
          <w:noProof/>
          <w:kern w:val="0"/>
          <w:sz w:val="28"/>
          <w:szCs w:val="28"/>
        </w:rPr>
        <w:t>分别</w:t>
      </w:r>
      <w:r w:rsidR="0061774E" w:rsidRPr="001511EF">
        <w:rPr>
          <w:rFonts w:ascii="仿宋_GB2312" w:eastAsia="仿宋_GB2312" w:hint="eastAsia"/>
          <w:noProof/>
          <w:sz w:val="28"/>
          <w:szCs w:val="28"/>
        </w:rPr>
        <w:t>吸取样品1号</w:t>
      </w:r>
      <w:r w:rsidR="0061774E" w:rsidRPr="001511EF">
        <w:rPr>
          <w:rFonts w:ascii="仿宋_GB2312" w:eastAsia="仿宋_GB2312" w:hint="eastAsia"/>
          <w:sz w:val="28"/>
          <w:szCs w:val="28"/>
        </w:rPr>
        <w:t>消解液和2号消解液</w:t>
      </w:r>
      <w:r w:rsidR="0061774E" w:rsidRPr="001511EF">
        <w:rPr>
          <w:rFonts w:ascii="仿宋_GB2312" w:eastAsia="仿宋_GB2312" w:hint="eastAsia"/>
          <w:noProof/>
          <w:kern w:val="0"/>
          <w:sz w:val="28"/>
          <w:szCs w:val="28"/>
          <w:u w:val="single"/>
        </w:rPr>
        <w:t>25.0</w:t>
      </w:r>
      <w:r w:rsidR="0061774E" w:rsidRPr="001511EF">
        <w:rPr>
          <w:rFonts w:ascii="仿宋_GB2312" w:eastAsia="仿宋_GB2312" w:hint="eastAsia"/>
          <w:sz w:val="28"/>
          <w:szCs w:val="28"/>
        </w:rPr>
        <w:t>ml及试剂空白液</w:t>
      </w:r>
      <w:r w:rsidR="0061774E" w:rsidRPr="001511EF">
        <w:rPr>
          <w:rFonts w:ascii="仿宋_GB2312" w:eastAsia="仿宋_GB2312" w:hint="eastAsia"/>
          <w:noProof/>
          <w:kern w:val="0"/>
          <w:sz w:val="28"/>
          <w:szCs w:val="28"/>
          <w:u w:val="single"/>
        </w:rPr>
        <w:t>25.0</w:t>
      </w:r>
      <w:r w:rsidR="0061774E" w:rsidRPr="001511EF">
        <w:rPr>
          <w:rFonts w:ascii="仿宋_GB2312" w:eastAsia="仿宋_GB2312" w:hint="eastAsia"/>
          <w:sz w:val="28"/>
          <w:szCs w:val="28"/>
        </w:rPr>
        <w:t>ml，分别置于125mL分液漏斗中，补加水至60mL。</w:t>
      </w:r>
    </w:p>
    <w:p w:rsidR="0061774E" w:rsidRPr="001511EF" w:rsidRDefault="00327671" w:rsidP="001511EF">
      <w:pPr>
        <w:widowControl/>
        <w:autoSpaceDE w:val="0"/>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61774E" w:rsidRPr="001511EF">
        <w:rPr>
          <w:rFonts w:ascii="仿宋_GB2312" w:eastAsia="仿宋_GB2312" w:hint="eastAsia"/>
          <w:sz w:val="28"/>
          <w:szCs w:val="28"/>
        </w:rPr>
        <w:t>加2mL柠檬铵溶液，溴百里酚蓝水溶液3～5滴，用氨水调pH至溶液由黄变蓝，加硫酸铵溶液10.0mL，DDTC溶液10mL，摇匀。</w:t>
      </w:r>
    </w:p>
    <w:p w:rsidR="0061774E" w:rsidRPr="001511EF" w:rsidRDefault="00327671" w:rsidP="001511EF">
      <w:pPr>
        <w:widowControl/>
        <w:autoSpaceDE w:val="0"/>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61774E" w:rsidRPr="001511EF">
        <w:rPr>
          <w:rFonts w:ascii="仿宋_GB2312" w:eastAsia="仿宋_GB2312" w:hint="eastAsia"/>
          <w:sz w:val="28"/>
          <w:szCs w:val="28"/>
        </w:rPr>
        <w:t>放置5min左右，加入10.0mL MIBK，剧烈震摇提取1min，静置分层后，弃去水层，将MIBK层放入10mL带塞刻度管中，备用。</w:t>
      </w:r>
    </w:p>
    <w:p w:rsidR="0061774E" w:rsidRPr="001511EF" w:rsidRDefault="00327671" w:rsidP="001511EF">
      <w:pPr>
        <w:widowControl/>
        <w:autoSpaceDE w:val="0"/>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61774E" w:rsidRPr="001511EF">
        <w:rPr>
          <w:rFonts w:ascii="仿宋_GB2312" w:eastAsia="仿宋_GB2312" w:hint="eastAsia"/>
          <w:sz w:val="28"/>
          <w:szCs w:val="28"/>
        </w:rPr>
        <w:t>将铅标准储备液（100</w:t>
      </w:r>
      <w:r w:rsidR="0061774E" w:rsidRPr="001511EF">
        <w:rPr>
          <w:rFonts w:ascii="仿宋_GB2312" w:eastAsia="仿宋_GB2312" w:hint="eastAsia"/>
          <w:sz w:val="28"/>
          <w:szCs w:val="28"/>
        </w:rPr>
        <w:t>µ</w:t>
      </w:r>
      <w:r w:rsidR="0061774E" w:rsidRPr="001511EF">
        <w:rPr>
          <w:rFonts w:ascii="仿宋_GB2312" w:eastAsia="仿宋_GB2312" w:hint="eastAsia"/>
          <w:sz w:val="28"/>
          <w:szCs w:val="28"/>
        </w:rPr>
        <w:t>g /mL）稀释到10</w:t>
      </w:r>
      <w:r w:rsidR="0061774E" w:rsidRPr="001511EF">
        <w:rPr>
          <w:rFonts w:ascii="仿宋_GB2312" w:eastAsia="仿宋_GB2312" w:hint="eastAsia"/>
          <w:sz w:val="28"/>
          <w:szCs w:val="28"/>
        </w:rPr>
        <w:t>µ</w:t>
      </w:r>
      <w:r w:rsidR="0061774E" w:rsidRPr="001511EF">
        <w:rPr>
          <w:rFonts w:ascii="仿宋_GB2312" w:eastAsia="仿宋_GB2312" w:hint="eastAsia"/>
          <w:sz w:val="28"/>
          <w:szCs w:val="28"/>
        </w:rPr>
        <w:t>g/mL。</w:t>
      </w:r>
    </w:p>
    <w:p w:rsidR="0061774E" w:rsidRPr="001511EF" w:rsidRDefault="00327671" w:rsidP="001511EF">
      <w:pPr>
        <w:widowControl/>
        <w:autoSpaceDE w:val="0"/>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61774E" w:rsidRPr="001511EF">
        <w:rPr>
          <w:rFonts w:ascii="仿宋_GB2312" w:eastAsia="仿宋_GB2312" w:hint="eastAsia"/>
          <w:sz w:val="28"/>
          <w:szCs w:val="28"/>
        </w:rPr>
        <w:t>根据待测样品的浓度，选择合适工作曲线，分别吸取铅标准使用液（10</w:t>
      </w:r>
      <w:r w:rsidR="0061774E" w:rsidRPr="001511EF">
        <w:rPr>
          <w:rFonts w:ascii="仿宋_GB2312" w:eastAsia="仿宋_GB2312" w:hint="eastAsia"/>
          <w:sz w:val="28"/>
          <w:szCs w:val="28"/>
        </w:rPr>
        <w:t>µ</w:t>
      </w:r>
      <w:r w:rsidR="0061774E" w:rsidRPr="001511EF">
        <w:rPr>
          <w:rFonts w:ascii="仿宋_GB2312" w:eastAsia="仿宋_GB2312" w:hint="eastAsia"/>
          <w:sz w:val="28"/>
          <w:szCs w:val="28"/>
        </w:rPr>
        <w:t>g/mL）相应体积于125mL分液漏斗中。与试样相同方法萃取。</w:t>
      </w:r>
    </w:p>
    <w:p w:rsidR="0061774E" w:rsidRPr="00327671" w:rsidRDefault="00327671" w:rsidP="00327671">
      <w:pPr>
        <w:widowControl/>
        <w:autoSpaceDE w:val="0"/>
        <w:autoSpaceDN w:val="0"/>
        <w:spacing w:line="560" w:lineRule="exact"/>
        <w:ind w:firstLineChars="200" w:firstLine="562"/>
        <w:rPr>
          <w:rFonts w:ascii="仿宋_GB2312" w:eastAsia="仿宋_GB2312"/>
          <w:b/>
          <w:noProof/>
          <w:kern w:val="0"/>
          <w:sz w:val="28"/>
          <w:szCs w:val="28"/>
        </w:rPr>
      </w:pPr>
      <w:r w:rsidRPr="00327671">
        <w:rPr>
          <w:rFonts w:ascii="仿宋_GB2312" w:eastAsia="仿宋_GB2312" w:hint="eastAsia"/>
          <w:b/>
          <w:noProof/>
          <w:kern w:val="0"/>
          <w:sz w:val="28"/>
          <w:szCs w:val="28"/>
        </w:rPr>
        <w:t>四、</w:t>
      </w:r>
      <w:r w:rsidR="0061774E" w:rsidRPr="00327671">
        <w:rPr>
          <w:rFonts w:ascii="仿宋_GB2312" w:eastAsia="仿宋_GB2312" w:hint="eastAsia"/>
          <w:b/>
          <w:noProof/>
          <w:kern w:val="0"/>
          <w:sz w:val="28"/>
          <w:szCs w:val="28"/>
        </w:rPr>
        <w:t>测定</w:t>
      </w:r>
    </w:p>
    <w:p w:rsidR="0061774E" w:rsidRPr="001511EF" w:rsidRDefault="0061774E" w:rsidP="001511EF">
      <w:pPr>
        <w:widowControl/>
        <w:autoSpaceDE w:val="0"/>
        <w:autoSpaceDN w:val="0"/>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按照北京普析TAS</w:t>
      </w:r>
      <w:smartTag w:uri="urn:schemas-microsoft-com:office:smarttags" w:element="chmetcnv">
        <w:smartTagPr>
          <w:attr w:name="TCSC" w:val="0"/>
          <w:attr w:name="NumberType" w:val="1"/>
          <w:attr w:name="Negative" w:val="True"/>
          <w:attr w:name="HasSpace" w:val="False"/>
          <w:attr w:name="SourceValue" w:val="990"/>
          <w:attr w:name="UnitName" w:val="F"/>
        </w:smartTagPr>
        <w:r w:rsidRPr="001511EF">
          <w:rPr>
            <w:rFonts w:ascii="仿宋_GB2312" w:eastAsia="仿宋_GB2312" w:hint="eastAsia"/>
            <w:sz w:val="28"/>
            <w:szCs w:val="28"/>
          </w:rPr>
          <w:t>-990F</w:t>
        </w:r>
      </w:smartTag>
      <w:r w:rsidRPr="001511EF">
        <w:rPr>
          <w:rFonts w:ascii="仿宋_GB2312" w:eastAsia="仿宋_GB2312" w:hint="eastAsia"/>
          <w:sz w:val="28"/>
          <w:szCs w:val="28"/>
        </w:rPr>
        <w:t>仪器操作规程对待测样液进行检测，其中燃烧器参数已经由组委会调试设置好。</w:t>
      </w:r>
    </w:p>
    <w:p w:rsidR="0061774E" w:rsidRPr="00327671" w:rsidRDefault="00327671" w:rsidP="00327671">
      <w:pPr>
        <w:widowControl/>
        <w:autoSpaceDE w:val="0"/>
        <w:autoSpaceDN w:val="0"/>
        <w:spacing w:line="560" w:lineRule="exact"/>
        <w:ind w:firstLineChars="200" w:firstLine="562"/>
        <w:rPr>
          <w:rFonts w:ascii="仿宋_GB2312" w:eastAsia="仿宋_GB2312"/>
          <w:b/>
          <w:noProof/>
          <w:kern w:val="0"/>
          <w:sz w:val="28"/>
          <w:szCs w:val="28"/>
        </w:rPr>
      </w:pPr>
      <w:r w:rsidRPr="00327671">
        <w:rPr>
          <w:rFonts w:ascii="仿宋_GB2312" w:eastAsia="仿宋_GB2312" w:hint="eastAsia"/>
          <w:b/>
          <w:noProof/>
          <w:kern w:val="0"/>
          <w:sz w:val="28"/>
          <w:szCs w:val="28"/>
        </w:rPr>
        <w:t>五、</w:t>
      </w:r>
      <w:r w:rsidR="0061774E" w:rsidRPr="00327671">
        <w:rPr>
          <w:rFonts w:ascii="仿宋_GB2312" w:eastAsia="仿宋_GB2312" w:hint="eastAsia"/>
          <w:b/>
          <w:noProof/>
          <w:kern w:val="0"/>
          <w:sz w:val="28"/>
          <w:szCs w:val="28"/>
        </w:rPr>
        <w:t>结果</w:t>
      </w:r>
    </w:p>
    <w:p w:rsidR="0061774E" w:rsidRPr="001511EF" w:rsidRDefault="0061774E" w:rsidP="001511EF">
      <w:pPr>
        <w:widowControl/>
        <w:autoSpaceDE w:val="0"/>
        <w:autoSpaceDN w:val="0"/>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lastRenderedPageBreak/>
        <w:t>试样中铅含量, 单位为毫克每千克或毫克每升（mg/kg 或mg/L）。</w:t>
      </w:r>
    </w:p>
    <w:p w:rsidR="0061774E" w:rsidRPr="001511EF" w:rsidRDefault="0061774E" w:rsidP="001511EF">
      <w:pPr>
        <w:widowControl/>
        <w:autoSpaceDE w:val="0"/>
        <w:autoSpaceDN w:val="0"/>
        <w:spacing w:line="560" w:lineRule="exact"/>
        <w:ind w:firstLineChars="200" w:firstLine="560"/>
        <w:rPr>
          <w:rFonts w:ascii="仿宋_GB2312" w:eastAsia="仿宋_GB2312"/>
          <w:sz w:val="28"/>
          <w:szCs w:val="28"/>
        </w:rPr>
      </w:pPr>
      <w:r w:rsidRPr="001511EF">
        <w:rPr>
          <w:rFonts w:ascii="仿宋_GB2312" w:eastAsia="仿宋_GB2312" w:hint="eastAsia"/>
          <w:sz w:val="28"/>
          <w:szCs w:val="28"/>
        </w:rPr>
        <w:t>以重复性条件下获得的两次独立测定结果的算术平均值表示。</w:t>
      </w:r>
    </w:p>
    <w:p w:rsidR="0061774E" w:rsidRPr="001511EF" w:rsidRDefault="0061774E" w:rsidP="0061774E">
      <w:pPr>
        <w:rPr>
          <w:rFonts w:ascii="仿宋_GB2312" w:eastAsia="仿宋_GB2312"/>
        </w:rPr>
      </w:pPr>
    </w:p>
    <w:p w:rsidR="0061774E" w:rsidRPr="001511EF" w:rsidRDefault="0061774E" w:rsidP="00A21227">
      <w:pPr>
        <w:spacing w:line="360" w:lineRule="auto"/>
        <w:ind w:firstLineChars="200" w:firstLine="560"/>
        <w:rPr>
          <w:rFonts w:ascii="仿宋_GB2312" w:eastAsia="仿宋_GB2312"/>
          <w:sz w:val="28"/>
          <w:szCs w:val="28"/>
        </w:rPr>
      </w:pPr>
    </w:p>
    <w:sectPr w:rsidR="0061774E" w:rsidRPr="001511EF" w:rsidSect="00FB64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474" w:rsidRDefault="008F0474" w:rsidP="001511EF">
      <w:r>
        <w:separator/>
      </w:r>
    </w:p>
  </w:endnote>
  <w:endnote w:type="continuationSeparator" w:id="1">
    <w:p w:rsidR="008F0474" w:rsidRDefault="008F0474" w:rsidP="00151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474" w:rsidRDefault="008F0474" w:rsidP="001511EF">
      <w:r>
        <w:separator/>
      </w:r>
    </w:p>
  </w:footnote>
  <w:footnote w:type="continuationSeparator" w:id="1">
    <w:p w:rsidR="008F0474" w:rsidRDefault="008F0474" w:rsidP="00151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D2E26"/>
    <w:multiLevelType w:val="hybridMultilevel"/>
    <w:tmpl w:val="71D2DD9E"/>
    <w:lvl w:ilvl="0" w:tplc="5BBCA286">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5E0"/>
    <w:rsid w:val="000018C1"/>
    <w:rsid w:val="00005BB9"/>
    <w:rsid w:val="000069CD"/>
    <w:rsid w:val="000103E7"/>
    <w:rsid w:val="00013332"/>
    <w:rsid w:val="00013592"/>
    <w:rsid w:val="00020591"/>
    <w:rsid w:val="00027435"/>
    <w:rsid w:val="00036332"/>
    <w:rsid w:val="00036B1F"/>
    <w:rsid w:val="00055861"/>
    <w:rsid w:val="00060FC8"/>
    <w:rsid w:val="00073E80"/>
    <w:rsid w:val="00097F0E"/>
    <w:rsid w:val="000A76F0"/>
    <w:rsid w:val="000B2044"/>
    <w:rsid w:val="000C40AF"/>
    <w:rsid w:val="000E545E"/>
    <w:rsid w:val="000E56F3"/>
    <w:rsid w:val="00101DE9"/>
    <w:rsid w:val="00102ECD"/>
    <w:rsid w:val="00110E46"/>
    <w:rsid w:val="00112D52"/>
    <w:rsid w:val="00114EA8"/>
    <w:rsid w:val="00124760"/>
    <w:rsid w:val="00142EE8"/>
    <w:rsid w:val="00150523"/>
    <w:rsid w:val="001511EF"/>
    <w:rsid w:val="00162F76"/>
    <w:rsid w:val="00166977"/>
    <w:rsid w:val="00170C56"/>
    <w:rsid w:val="00175BE5"/>
    <w:rsid w:val="001774EB"/>
    <w:rsid w:val="00181FD5"/>
    <w:rsid w:val="00185018"/>
    <w:rsid w:val="001913B9"/>
    <w:rsid w:val="001B1143"/>
    <w:rsid w:val="001B435C"/>
    <w:rsid w:val="001D1194"/>
    <w:rsid w:val="001D4E6D"/>
    <w:rsid w:val="001D54F3"/>
    <w:rsid w:val="001E068E"/>
    <w:rsid w:val="001F671D"/>
    <w:rsid w:val="00204082"/>
    <w:rsid w:val="00206E44"/>
    <w:rsid w:val="00217140"/>
    <w:rsid w:val="00230B38"/>
    <w:rsid w:val="0024065B"/>
    <w:rsid w:val="00245C3D"/>
    <w:rsid w:val="00253E84"/>
    <w:rsid w:val="00254076"/>
    <w:rsid w:val="00261C98"/>
    <w:rsid w:val="00276645"/>
    <w:rsid w:val="00276D7C"/>
    <w:rsid w:val="00284950"/>
    <w:rsid w:val="00284C0C"/>
    <w:rsid w:val="002921CB"/>
    <w:rsid w:val="00294560"/>
    <w:rsid w:val="00294A13"/>
    <w:rsid w:val="002C36CF"/>
    <w:rsid w:val="002C4FE6"/>
    <w:rsid w:val="002D4CEE"/>
    <w:rsid w:val="002E5BF7"/>
    <w:rsid w:val="0030151C"/>
    <w:rsid w:val="00310FA3"/>
    <w:rsid w:val="00311970"/>
    <w:rsid w:val="00317308"/>
    <w:rsid w:val="00327671"/>
    <w:rsid w:val="0033222F"/>
    <w:rsid w:val="00332367"/>
    <w:rsid w:val="00336E8D"/>
    <w:rsid w:val="00342062"/>
    <w:rsid w:val="00344EC5"/>
    <w:rsid w:val="00347265"/>
    <w:rsid w:val="003A5B07"/>
    <w:rsid w:val="003B4A81"/>
    <w:rsid w:val="003C7862"/>
    <w:rsid w:val="003E368E"/>
    <w:rsid w:val="003F3337"/>
    <w:rsid w:val="004053A2"/>
    <w:rsid w:val="004069DE"/>
    <w:rsid w:val="00407128"/>
    <w:rsid w:val="0040775B"/>
    <w:rsid w:val="00415AF9"/>
    <w:rsid w:val="00425B53"/>
    <w:rsid w:val="004435D5"/>
    <w:rsid w:val="00450BC5"/>
    <w:rsid w:val="00471075"/>
    <w:rsid w:val="0047124D"/>
    <w:rsid w:val="00471406"/>
    <w:rsid w:val="004750D4"/>
    <w:rsid w:val="00482C8C"/>
    <w:rsid w:val="004831B5"/>
    <w:rsid w:val="004A5554"/>
    <w:rsid w:val="004A704A"/>
    <w:rsid w:val="004A7A84"/>
    <w:rsid w:val="004C4AC3"/>
    <w:rsid w:val="004C732A"/>
    <w:rsid w:val="004D0561"/>
    <w:rsid w:val="004D25A5"/>
    <w:rsid w:val="004D49A0"/>
    <w:rsid w:val="004D502B"/>
    <w:rsid w:val="004F1E42"/>
    <w:rsid w:val="004F2097"/>
    <w:rsid w:val="0052433C"/>
    <w:rsid w:val="0054112C"/>
    <w:rsid w:val="005446ED"/>
    <w:rsid w:val="00560CA6"/>
    <w:rsid w:val="0057431D"/>
    <w:rsid w:val="005844EB"/>
    <w:rsid w:val="00585875"/>
    <w:rsid w:val="005A2099"/>
    <w:rsid w:val="005A2A4D"/>
    <w:rsid w:val="005B4423"/>
    <w:rsid w:val="005C2931"/>
    <w:rsid w:val="005D02A9"/>
    <w:rsid w:val="005E65AF"/>
    <w:rsid w:val="005F290A"/>
    <w:rsid w:val="005F7C00"/>
    <w:rsid w:val="0061774E"/>
    <w:rsid w:val="00647A80"/>
    <w:rsid w:val="006644B0"/>
    <w:rsid w:val="006771BF"/>
    <w:rsid w:val="006873D0"/>
    <w:rsid w:val="00687AC4"/>
    <w:rsid w:val="00687E8D"/>
    <w:rsid w:val="00692D31"/>
    <w:rsid w:val="006A1CDD"/>
    <w:rsid w:val="006A3D47"/>
    <w:rsid w:val="006D1995"/>
    <w:rsid w:val="006D66B9"/>
    <w:rsid w:val="006F41D0"/>
    <w:rsid w:val="006F5341"/>
    <w:rsid w:val="0071110E"/>
    <w:rsid w:val="0071757C"/>
    <w:rsid w:val="00721BBD"/>
    <w:rsid w:val="00732571"/>
    <w:rsid w:val="00764D1E"/>
    <w:rsid w:val="00771B89"/>
    <w:rsid w:val="00776561"/>
    <w:rsid w:val="007940BC"/>
    <w:rsid w:val="007A495E"/>
    <w:rsid w:val="007B0ED1"/>
    <w:rsid w:val="007B1384"/>
    <w:rsid w:val="007B5037"/>
    <w:rsid w:val="007C56F2"/>
    <w:rsid w:val="007C7D55"/>
    <w:rsid w:val="007D3333"/>
    <w:rsid w:val="007E6B84"/>
    <w:rsid w:val="007F2F1B"/>
    <w:rsid w:val="007F3ABF"/>
    <w:rsid w:val="00806034"/>
    <w:rsid w:val="0081375C"/>
    <w:rsid w:val="00813A43"/>
    <w:rsid w:val="00815C18"/>
    <w:rsid w:val="00850331"/>
    <w:rsid w:val="00852503"/>
    <w:rsid w:val="00853EC9"/>
    <w:rsid w:val="0085422B"/>
    <w:rsid w:val="00873FB6"/>
    <w:rsid w:val="00887970"/>
    <w:rsid w:val="00890843"/>
    <w:rsid w:val="008A58B2"/>
    <w:rsid w:val="008B5E9D"/>
    <w:rsid w:val="008C6D62"/>
    <w:rsid w:val="008E4004"/>
    <w:rsid w:val="008E4C51"/>
    <w:rsid w:val="008F0474"/>
    <w:rsid w:val="008F300C"/>
    <w:rsid w:val="00915B4A"/>
    <w:rsid w:val="009168CF"/>
    <w:rsid w:val="00916C02"/>
    <w:rsid w:val="009175AE"/>
    <w:rsid w:val="0092519C"/>
    <w:rsid w:val="00926264"/>
    <w:rsid w:val="00942DC8"/>
    <w:rsid w:val="00945C38"/>
    <w:rsid w:val="009655D1"/>
    <w:rsid w:val="009A1CB7"/>
    <w:rsid w:val="009A5606"/>
    <w:rsid w:val="009B4F4D"/>
    <w:rsid w:val="009B53C7"/>
    <w:rsid w:val="009B65C5"/>
    <w:rsid w:val="009C2FE6"/>
    <w:rsid w:val="009D3BCC"/>
    <w:rsid w:val="009F6239"/>
    <w:rsid w:val="00A00949"/>
    <w:rsid w:val="00A01787"/>
    <w:rsid w:val="00A21227"/>
    <w:rsid w:val="00A5377B"/>
    <w:rsid w:val="00A548D3"/>
    <w:rsid w:val="00A559AD"/>
    <w:rsid w:val="00A7021B"/>
    <w:rsid w:val="00A743F5"/>
    <w:rsid w:val="00A763B0"/>
    <w:rsid w:val="00A77195"/>
    <w:rsid w:val="00A905A0"/>
    <w:rsid w:val="00A927E4"/>
    <w:rsid w:val="00A946C5"/>
    <w:rsid w:val="00AA5307"/>
    <w:rsid w:val="00AA6EE5"/>
    <w:rsid w:val="00AE3F1F"/>
    <w:rsid w:val="00B10B1F"/>
    <w:rsid w:val="00B11272"/>
    <w:rsid w:val="00B17C56"/>
    <w:rsid w:val="00B222D0"/>
    <w:rsid w:val="00B242C3"/>
    <w:rsid w:val="00B32133"/>
    <w:rsid w:val="00B33553"/>
    <w:rsid w:val="00B47185"/>
    <w:rsid w:val="00B56409"/>
    <w:rsid w:val="00B6102B"/>
    <w:rsid w:val="00B71F0A"/>
    <w:rsid w:val="00B7243F"/>
    <w:rsid w:val="00B815C1"/>
    <w:rsid w:val="00B87BD4"/>
    <w:rsid w:val="00B87F50"/>
    <w:rsid w:val="00BB3C30"/>
    <w:rsid w:val="00BB547E"/>
    <w:rsid w:val="00BB72F9"/>
    <w:rsid w:val="00BD05BA"/>
    <w:rsid w:val="00BE3F08"/>
    <w:rsid w:val="00BF11E5"/>
    <w:rsid w:val="00C028FC"/>
    <w:rsid w:val="00C10B46"/>
    <w:rsid w:val="00C161BE"/>
    <w:rsid w:val="00C1700C"/>
    <w:rsid w:val="00C24A79"/>
    <w:rsid w:val="00C27CF0"/>
    <w:rsid w:val="00C41637"/>
    <w:rsid w:val="00C41EA6"/>
    <w:rsid w:val="00C475E0"/>
    <w:rsid w:val="00C54E43"/>
    <w:rsid w:val="00C70A26"/>
    <w:rsid w:val="00C760A9"/>
    <w:rsid w:val="00C82430"/>
    <w:rsid w:val="00C9338D"/>
    <w:rsid w:val="00C96A5B"/>
    <w:rsid w:val="00CD5890"/>
    <w:rsid w:val="00CE2882"/>
    <w:rsid w:val="00CE330D"/>
    <w:rsid w:val="00CE5CA5"/>
    <w:rsid w:val="00CE617B"/>
    <w:rsid w:val="00CF1ED6"/>
    <w:rsid w:val="00D03731"/>
    <w:rsid w:val="00D110E0"/>
    <w:rsid w:val="00D11E20"/>
    <w:rsid w:val="00D141D1"/>
    <w:rsid w:val="00D14E59"/>
    <w:rsid w:val="00D15845"/>
    <w:rsid w:val="00D25AC0"/>
    <w:rsid w:val="00D25F47"/>
    <w:rsid w:val="00D32107"/>
    <w:rsid w:val="00D551B7"/>
    <w:rsid w:val="00D57439"/>
    <w:rsid w:val="00D57577"/>
    <w:rsid w:val="00D60E7A"/>
    <w:rsid w:val="00D710D4"/>
    <w:rsid w:val="00D802BC"/>
    <w:rsid w:val="00D930CA"/>
    <w:rsid w:val="00DA3F65"/>
    <w:rsid w:val="00DC4704"/>
    <w:rsid w:val="00DD5AFF"/>
    <w:rsid w:val="00DE18CE"/>
    <w:rsid w:val="00DE470F"/>
    <w:rsid w:val="00DF1C1C"/>
    <w:rsid w:val="00DF1CEA"/>
    <w:rsid w:val="00DF2924"/>
    <w:rsid w:val="00E009C8"/>
    <w:rsid w:val="00E146D6"/>
    <w:rsid w:val="00E33F1B"/>
    <w:rsid w:val="00E566A9"/>
    <w:rsid w:val="00E62E5D"/>
    <w:rsid w:val="00E6352A"/>
    <w:rsid w:val="00E74B9E"/>
    <w:rsid w:val="00E7501D"/>
    <w:rsid w:val="00E84B90"/>
    <w:rsid w:val="00E91172"/>
    <w:rsid w:val="00EA3CA2"/>
    <w:rsid w:val="00EC4EC5"/>
    <w:rsid w:val="00EC52B1"/>
    <w:rsid w:val="00EE2533"/>
    <w:rsid w:val="00EE5900"/>
    <w:rsid w:val="00EE7E66"/>
    <w:rsid w:val="00EF0E0C"/>
    <w:rsid w:val="00EF292C"/>
    <w:rsid w:val="00F02631"/>
    <w:rsid w:val="00F05C6B"/>
    <w:rsid w:val="00F06701"/>
    <w:rsid w:val="00F113FA"/>
    <w:rsid w:val="00F1519B"/>
    <w:rsid w:val="00F21E34"/>
    <w:rsid w:val="00F307FB"/>
    <w:rsid w:val="00F80A14"/>
    <w:rsid w:val="00F820C6"/>
    <w:rsid w:val="00F850F8"/>
    <w:rsid w:val="00F85705"/>
    <w:rsid w:val="00F87340"/>
    <w:rsid w:val="00FB64A0"/>
    <w:rsid w:val="00FC00B2"/>
    <w:rsid w:val="00FC4E93"/>
    <w:rsid w:val="00FC4F9A"/>
    <w:rsid w:val="00FD0086"/>
    <w:rsid w:val="00FD0DB3"/>
    <w:rsid w:val="00FD6F31"/>
    <w:rsid w:val="00FE1672"/>
    <w:rsid w:val="00FE766A"/>
    <w:rsid w:val="3ECB0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B64A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B64A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B64A0"/>
    <w:rPr>
      <w:rFonts w:cs="Times New Roman"/>
      <w:sz w:val="18"/>
      <w:szCs w:val="18"/>
    </w:rPr>
  </w:style>
  <w:style w:type="paragraph" w:styleId="a4">
    <w:name w:val="header"/>
    <w:basedOn w:val="a"/>
    <w:link w:val="Char0"/>
    <w:uiPriority w:val="99"/>
    <w:rsid w:val="00FB6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B64A0"/>
    <w:rPr>
      <w:rFonts w:cs="Times New Roman"/>
      <w:sz w:val="18"/>
      <w:szCs w:val="18"/>
    </w:rPr>
  </w:style>
  <w:style w:type="paragraph" w:customStyle="1" w:styleId="ListParagraph1">
    <w:name w:val="List Paragraph1"/>
    <w:basedOn w:val="a"/>
    <w:uiPriority w:val="99"/>
    <w:rsid w:val="00FB64A0"/>
    <w:pPr>
      <w:ind w:firstLineChars="200" w:firstLine="420"/>
    </w:pPr>
  </w:style>
  <w:style w:type="character" w:styleId="a5">
    <w:name w:val="annotation reference"/>
    <w:basedOn w:val="a0"/>
    <w:uiPriority w:val="99"/>
    <w:semiHidden/>
    <w:rsid w:val="00332367"/>
    <w:rPr>
      <w:rFonts w:cs="Times New Roman"/>
      <w:sz w:val="21"/>
      <w:szCs w:val="21"/>
    </w:rPr>
  </w:style>
  <w:style w:type="paragraph" w:styleId="a6">
    <w:name w:val="annotation text"/>
    <w:basedOn w:val="a"/>
    <w:link w:val="Char1"/>
    <w:uiPriority w:val="99"/>
    <w:semiHidden/>
    <w:rsid w:val="00332367"/>
    <w:pPr>
      <w:jc w:val="left"/>
    </w:pPr>
  </w:style>
  <w:style w:type="character" w:customStyle="1" w:styleId="Char1">
    <w:name w:val="批注文字 Char"/>
    <w:basedOn w:val="a0"/>
    <w:link w:val="a6"/>
    <w:uiPriority w:val="99"/>
    <w:semiHidden/>
    <w:locked/>
    <w:rsid w:val="009C2FE6"/>
    <w:rPr>
      <w:rFonts w:cs="Times New Roman"/>
      <w:sz w:val="24"/>
      <w:szCs w:val="24"/>
    </w:rPr>
  </w:style>
  <w:style w:type="paragraph" w:styleId="a7">
    <w:name w:val="annotation subject"/>
    <w:basedOn w:val="a6"/>
    <w:next w:val="a6"/>
    <w:link w:val="Char2"/>
    <w:uiPriority w:val="99"/>
    <w:semiHidden/>
    <w:rsid w:val="00332367"/>
    <w:rPr>
      <w:b/>
      <w:bCs/>
    </w:rPr>
  </w:style>
  <w:style w:type="character" w:customStyle="1" w:styleId="Char2">
    <w:name w:val="批注主题 Char"/>
    <w:basedOn w:val="Char1"/>
    <w:link w:val="a7"/>
    <w:uiPriority w:val="99"/>
    <w:semiHidden/>
    <w:locked/>
    <w:rsid w:val="009C2FE6"/>
    <w:rPr>
      <w:rFonts w:cs="Times New Roman"/>
      <w:b/>
      <w:bCs/>
      <w:sz w:val="24"/>
      <w:szCs w:val="24"/>
    </w:rPr>
  </w:style>
  <w:style w:type="paragraph" w:styleId="a8">
    <w:name w:val="Balloon Text"/>
    <w:basedOn w:val="a"/>
    <w:link w:val="Char3"/>
    <w:uiPriority w:val="99"/>
    <w:semiHidden/>
    <w:rsid w:val="00332367"/>
    <w:rPr>
      <w:sz w:val="18"/>
      <w:szCs w:val="18"/>
    </w:rPr>
  </w:style>
  <w:style w:type="character" w:customStyle="1" w:styleId="Char3">
    <w:name w:val="批注框文本 Char"/>
    <w:basedOn w:val="a0"/>
    <w:link w:val="a8"/>
    <w:uiPriority w:val="99"/>
    <w:semiHidden/>
    <w:locked/>
    <w:rsid w:val="009C2FE6"/>
    <w:rPr>
      <w:rFonts w:cs="Times New Roman"/>
      <w:sz w:val="2"/>
    </w:rPr>
  </w:style>
  <w:style w:type="paragraph" w:styleId="a9">
    <w:name w:val="List Paragraph"/>
    <w:basedOn w:val="a"/>
    <w:uiPriority w:val="34"/>
    <w:qFormat/>
    <w:rsid w:val="007F3A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B64A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B64A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B64A0"/>
    <w:rPr>
      <w:rFonts w:cs="Times New Roman"/>
      <w:sz w:val="18"/>
      <w:szCs w:val="18"/>
    </w:rPr>
  </w:style>
  <w:style w:type="paragraph" w:styleId="a4">
    <w:name w:val="header"/>
    <w:basedOn w:val="a"/>
    <w:link w:val="Char0"/>
    <w:uiPriority w:val="99"/>
    <w:rsid w:val="00FB6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B64A0"/>
    <w:rPr>
      <w:rFonts w:cs="Times New Roman"/>
      <w:sz w:val="18"/>
      <w:szCs w:val="18"/>
    </w:rPr>
  </w:style>
  <w:style w:type="paragraph" w:customStyle="1" w:styleId="ListParagraph1">
    <w:name w:val="List Paragraph1"/>
    <w:basedOn w:val="a"/>
    <w:uiPriority w:val="99"/>
    <w:rsid w:val="00FB64A0"/>
    <w:pPr>
      <w:ind w:firstLineChars="200" w:firstLine="420"/>
    </w:pPr>
  </w:style>
  <w:style w:type="character" w:styleId="a5">
    <w:name w:val="annotation reference"/>
    <w:basedOn w:val="a0"/>
    <w:uiPriority w:val="99"/>
    <w:semiHidden/>
    <w:rsid w:val="00332367"/>
    <w:rPr>
      <w:rFonts w:cs="Times New Roman"/>
      <w:sz w:val="21"/>
      <w:szCs w:val="21"/>
    </w:rPr>
  </w:style>
  <w:style w:type="paragraph" w:styleId="a6">
    <w:name w:val="annotation text"/>
    <w:basedOn w:val="a"/>
    <w:link w:val="Char1"/>
    <w:uiPriority w:val="99"/>
    <w:semiHidden/>
    <w:rsid w:val="00332367"/>
    <w:pPr>
      <w:jc w:val="left"/>
    </w:pPr>
  </w:style>
  <w:style w:type="character" w:customStyle="1" w:styleId="Char1">
    <w:name w:val="批注文字 Char"/>
    <w:basedOn w:val="a0"/>
    <w:link w:val="a6"/>
    <w:uiPriority w:val="99"/>
    <w:semiHidden/>
    <w:locked/>
    <w:rPr>
      <w:rFonts w:cs="Times New Roman"/>
      <w:sz w:val="24"/>
      <w:szCs w:val="24"/>
    </w:rPr>
  </w:style>
  <w:style w:type="paragraph" w:styleId="a7">
    <w:name w:val="annotation subject"/>
    <w:basedOn w:val="a6"/>
    <w:next w:val="a6"/>
    <w:link w:val="Char2"/>
    <w:uiPriority w:val="99"/>
    <w:semiHidden/>
    <w:rsid w:val="00332367"/>
    <w:rPr>
      <w:b/>
      <w:bCs/>
    </w:rPr>
  </w:style>
  <w:style w:type="character" w:customStyle="1" w:styleId="Char2">
    <w:name w:val="批注主题 Char"/>
    <w:basedOn w:val="Char1"/>
    <w:link w:val="a7"/>
    <w:uiPriority w:val="99"/>
    <w:semiHidden/>
    <w:locked/>
    <w:rPr>
      <w:rFonts w:cs="Times New Roman"/>
      <w:b/>
      <w:bCs/>
      <w:sz w:val="24"/>
      <w:szCs w:val="24"/>
    </w:rPr>
  </w:style>
  <w:style w:type="paragraph" w:styleId="a8">
    <w:name w:val="Balloon Text"/>
    <w:basedOn w:val="a"/>
    <w:link w:val="Char3"/>
    <w:uiPriority w:val="99"/>
    <w:semiHidden/>
    <w:rsid w:val="00332367"/>
    <w:rPr>
      <w:sz w:val="18"/>
      <w:szCs w:val="18"/>
    </w:rPr>
  </w:style>
  <w:style w:type="character" w:customStyle="1" w:styleId="Char3">
    <w:name w:val="批注框文本 Char"/>
    <w:basedOn w:val="a0"/>
    <w:link w:val="a8"/>
    <w:uiPriority w:val="99"/>
    <w:semiHidden/>
    <w:locked/>
    <w:rPr>
      <w:rFonts w:cs="Times New Roman"/>
      <w:sz w:val="2"/>
    </w:rPr>
  </w:style>
  <w:style w:type="paragraph" w:styleId="a9">
    <w:name w:val="List Paragraph"/>
    <w:basedOn w:val="a"/>
    <w:uiPriority w:val="34"/>
    <w:qFormat/>
    <w:rsid w:val="007F3ABF"/>
    <w:pPr>
      <w:ind w:firstLineChars="200" w:firstLine="420"/>
    </w:pPr>
  </w:style>
</w:styles>
</file>

<file path=word/webSettings.xml><?xml version="1.0" encoding="utf-8"?>
<w:webSettings xmlns:r="http://schemas.openxmlformats.org/officeDocument/2006/relationships" xmlns:w="http://schemas.openxmlformats.org/wordprocessingml/2006/main">
  <w:divs>
    <w:div w:id="1235896752">
      <w:marLeft w:val="0"/>
      <w:marRight w:val="0"/>
      <w:marTop w:val="0"/>
      <w:marBottom w:val="0"/>
      <w:divBdr>
        <w:top w:val="none" w:sz="0" w:space="0" w:color="auto"/>
        <w:left w:val="none" w:sz="0" w:space="0" w:color="auto"/>
        <w:bottom w:val="none" w:sz="0" w:space="0" w:color="auto"/>
        <w:right w:val="none" w:sz="0" w:space="0" w:color="auto"/>
      </w:divBdr>
      <w:divsChild>
        <w:div w:id="1235896750">
          <w:marLeft w:val="0"/>
          <w:marRight w:val="0"/>
          <w:marTop w:val="0"/>
          <w:marBottom w:val="0"/>
          <w:divBdr>
            <w:top w:val="none" w:sz="0" w:space="0" w:color="auto"/>
            <w:left w:val="none" w:sz="0" w:space="0" w:color="auto"/>
            <w:bottom w:val="none" w:sz="0" w:space="0" w:color="auto"/>
            <w:right w:val="none" w:sz="0" w:space="0" w:color="auto"/>
          </w:divBdr>
          <w:divsChild>
            <w:div w:id="12358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6755">
      <w:marLeft w:val="0"/>
      <w:marRight w:val="0"/>
      <w:marTop w:val="0"/>
      <w:marBottom w:val="0"/>
      <w:divBdr>
        <w:top w:val="none" w:sz="0" w:space="0" w:color="auto"/>
        <w:left w:val="none" w:sz="0" w:space="0" w:color="auto"/>
        <w:bottom w:val="none" w:sz="0" w:space="0" w:color="auto"/>
        <w:right w:val="none" w:sz="0" w:space="0" w:color="auto"/>
      </w:divBdr>
      <w:divsChild>
        <w:div w:id="1235896756">
          <w:marLeft w:val="0"/>
          <w:marRight w:val="0"/>
          <w:marTop w:val="0"/>
          <w:marBottom w:val="0"/>
          <w:divBdr>
            <w:top w:val="none" w:sz="0" w:space="0" w:color="auto"/>
            <w:left w:val="none" w:sz="0" w:space="0" w:color="auto"/>
            <w:bottom w:val="none" w:sz="0" w:space="0" w:color="auto"/>
            <w:right w:val="none" w:sz="0" w:space="0" w:color="auto"/>
          </w:divBdr>
        </w:div>
      </w:divsChild>
    </w:div>
    <w:div w:id="1235896759">
      <w:marLeft w:val="0"/>
      <w:marRight w:val="0"/>
      <w:marTop w:val="0"/>
      <w:marBottom w:val="0"/>
      <w:divBdr>
        <w:top w:val="none" w:sz="0" w:space="0" w:color="auto"/>
        <w:left w:val="none" w:sz="0" w:space="0" w:color="auto"/>
        <w:bottom w:val="none" w:sz="0" w:space="0" w:color="auto"/>
        <w:right w:val="none" w:sz="0" w:space="0" w:color="auto"/>
      </w:divBdr>
      <w:divsChild>
        <w:div w:id="1235896758">
          <w:marLeft w:val="0"/>
          <w:marRight w:val="0"/>
          <w:marTop w:val="0"/>
          <w:marBottom w:val="0"/>
          <w:divBdr>
            <w:top w:val="none" w:sz="0" w:space="0" w:color="auto"/>
            <w:left w:val="none" w:sz="0" w:space="0" w:color="auto"/>
            <w:bottom w:val="none" w:sz="0" w:space="0" w:color="auto"/>
            <w:right w:val="none" w:sz="0" w:space="0" w:color="auto"/>
          </w:divBdr>
          <w:divsChild>
            <w:div w:id="12358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6762">
      <w:marLeft w:val="0"/>
      <w:marRight w:val="0"/>
      <w:marTop w:val="0"/>
      <w:marBottom w:val="0"/>
      <w:divBdr>
        <w:top w:val="none" w:sz="0" w:space="0" w:color="auto"/>
        <w:left w:val="none" w:sz="0" w:space="0" w:color="auto"/>
        <w:bottom w:val="none" w:sz="0" w:space="0" w:color="auto"/>
        <w:right w:val="none" w:sz="0" w:space="0" w:color="auto"/>
      </w:divBdr>
      <w:divsChild>
        <w:div w:id="1235896766">
          <w:marLeft w:val="0"/>
          <w:marRight w:val="0"/>
          <w:marTop w:val="0"/>
          <w:marBottom w:val="0"/>
          <w:divBdr>
            <w:top w:val="none" w:sz="0" w:space="0" w:color="auto"/>
            <w:left w:val="none" w:sz="0" w:space="0" w:color="auto"/>
            <w:bottom w:val="none" w:sz="0" w:space="0" w:color="auto"/>
            <w:right w:val="none" w:sz="0" w:space="0" w:color="auto"/>
          </w:divBdr>
        </w:div>
      </w:divsChild>
    </w:div>
    <w:div w:id="1235896764">
      <w:marLeft w:val="0"/>
      <w:marRight w:val="0"/>
      <w:marTop w:val="0"/>
      <w:marBottom w:val="0"/>
      <w:divBdr>
        <w:top w:val="none" w:sz="0" w:space="0" w:color="auto"/>
        <w:left w:val="none" w:sz="0" w:space="0" w:color="auto"/>
        <w:bottom w:val="none" w:sz="0" w:space="0" w:color="auto"/>
        <w:right w:val="none" w:sz="0" w:space="0" w:color="auto"/>
      </w:divBdr>
      <w:divsChild>
        <w:div w:id="1235896760">
          <w:marLeft w:val="0"/>
          <w:marRight w:val="0"/>
          <w:marTop w:val="0"/>
          <w:marBottom w:val="0"/>
          <w:divBdr>
            <w:top w:val="none" w:sz="0" w:space="0" w:color="auto"/>
            <w:left w:val="none" w:sz="0" w:space="0" w:color="auto"/>
            <w:bottom w:val="none" w:sz="0" w:space="0" w:color="auto"/>
            <w:right w:val="none" w:sz="0" w:space="0" w:color="auto"/>
          </w:divBdr>
          <w:divsChild>
            <w:div w:id="12358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6767">
      <w:marLeft w:val="0"/>
      <w:marRight w:val="0"/>
      <w:marTop w:val="0"/>
      <w:marBottom w:val="0"/>
      <w:divBdr>
        <w:top w:val="none" w:sz="0" w:space="0" w:color="auto"/>
        <w:left w:val="none" w:sz="0" w:space="0" w:color="auto"/>
        <w:bottom w:val="none" w:sz="0" w:space="0" w:color="auto"/>
        <w:right w:val="none" w:sz="0" w:space="0" w:color="auto"/>
      </w:divBdr>
      <w:divsChild>
        <w:div w:id="1235896771">
          <w:marLeft w:val="0"/>
          <w:marRight w:val="0"/>
          <w:marTop w:val="0"/>
          <w:marBottom w:val="0"/>
          <w:divBdr>
            <w:top w:val="none" w:sz="0" w:space="0" w:color="auto"/>
            <w:left w:val="none" w:sz="0" w:space="0" w:color="auto"/>
            <w:bottom w:val="none" w:sz="0" w:space="0" w:color="auto"/>
            <w:right w:val="none" w:sz="0" w:space="0" w:color="auto"/>
          </w:divBdr>
          <w:divsChild>
            <w:div w:id="12358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6768">
      <w:marLeft w:val="0"/>
      <w:marRight w:val="0"/>
      <w:marTop w:val="0"/>
      <w:marBottom w:val="0"/>
      <w:divBdr>
        <w:top w:val="none" w:sz="0" w:space="0" w:color="auto"/>
        <w:left w:val="none" w:sz="0" w:space="0" w:color="auto"/>
        <w:bottom w:val="none" w:sz="0" w:space="0" w:color="auto"/>
        <w:right w:val="none" w:sz="0" w:space="0" w:color="auto"/>
      </w:divBdr>
      <w:divsChild>
        <w:div w:id="1235896753">
          <w:marLeft w:val="0"/>
          <w:marRight w:val="0"/>
          <w:marTop w:val="0"/>
          <w:marBottom w:val="0"/>
          <w:divBdr>
            <w:top w:val="none" w:sz="0" w:space="0" w:color="auto"/>
            <w:left w:val="none" w:sz="0" w:space="0" w:color="auto"/>
            <w:bottom w:val="none" w:sz="0" w:space="0" w:color="auto"/>
            <w:right w:val="none" w:sz="0" w:space="0" w:color="auto"/>
          </w:divBdr>
          <w:divsChild>
            <w:div w:id="12358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6769">
      <w:marLeft w:val="0"/>
      <w:marRight w:val="0"/>
      <w:marTop w:val="0"/>
      <w:marBottom w:val="0"/>
      <w:divBdr>
        <w:top w:val="none" w:sz="0" w:space="0" w:color="auto"/>
        <w:left w:val="none" w:sz="0" w:space="0" w:color="auto"/>
        <w:bottom w:val="none" w:sz="0" w:space="0" w:color="auto"/>
        <w:right w:val="none" w:sz="0" w:space="0" w:color="auto"/>
      </w:divBdr>
      <w:divsChild>
        <w:div w:id="1235896765">
          <w:marLeft w:val="0"/>
          <w:marRight w:val="0"/>
          <w:marTop w:val="0"/>
          <w:marBottom w:val="0"/>
          <w:divBdr>
            <w:top w:val="none" w:sz="0" w:space="0" w:color="auto"/>
            <w:left w:val="none" w:sz="0" w:space="0" w:color="auto"/>
            <w:bottom w:val="none" w:sz="0" w:space="0" w:color="auto"/>
            <w:right w:val="none" w:sz="0" w:space="0" w:color="auto"/>
          </w:divBdr>
          <w:divsChild>
            <w:div w:id="12358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res.com/detail/6626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9E79-EF38-4DFB-9F34-5B629A9E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32</Pages>
  <Words>2741</Words>
  <Characters>15624</Characters>
  <Application>Microsoft Office Word</Application>
  <DocSecurity>0</DocSecurity>
  <Lines>130</Lines>
  <Paragraphs>36</Paragraphs>
  <ScaleCrop>false</ScaleCrop>
  <Company/>
  <LinksUpToDate>false</LinksUpToDate>
  <CharactersWithSpaces>18329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2015年全国职业院校技能大赛</dc:title>
  <dc:subject/>
  <dc:creator>xly</dc:creator>
  <cp:keywords/>
  <dc:description/>
  <cp:lastModifiedBy>qy</cp:lastModifiedBy>
  <cp:revision>101</cp:revision>
  <dcterms:created xsi:type="dcterms:W3CDTF">2015-03-23T04:29:00Z</dcterms:created>
  <dcterms:modified xsi:type="dcterms:W3CDTF">2015-03-24T12:29:00Z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